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A44" w:rsidRDefault="00272A44" w:rsidP="00272A44">
      <w:pPr>
        <w:spacing w:line="360" w:lineRule="exact"/>
        <w:jc w:val="center"/>
        <w:rPr>
          <w:rFonts w:eastAsia="標楷體"/>
          <w:b/>
          <w:sz w:val="36"/>
          <w:u w:val="single"/>
        </w:rPr>
      </w:pPr>
    </w:p>
    <w:p w:rsidR="00272A44" w:rsidRDefault="00272A44" w:rsidP="00272A44">
      <w:pPr>
        <w:spacing w:line="360" w:lineRule="exact"/>
        <w:jc w:val="center"/>
        <w:rPr>
          <w:rFonts w:eastAsia="標楷體"/>
          <w:b/>
          <w:sz w:val="36"/>
          <w:u w:val="single"/>
        </w:rPr>
      </w:pPr>
      <w:r>
        <w:rPr>
          <w:rFonts w:eastAsia="標楷體" w:hint="eastAsia"/>
          <w:b/>
          <w:sz w:val="36"/>
          <w:u w:val="single"/>
        </w:rPr>
        <w:t>升等教師之代表作品、參考作品、參考資料檢覈表</w:t>
      </w:r>
      <w:r>
        <w:rPr>
          <w:rFonts w:eastAsia="標楷體" w:hint="eastAsia"/>
          <w:b/>
          <w:sz w:val="36"/>
          <w:u w:val="single"/>
        </w:rPr>
        <w:t>(</w:t>
      </w:r>
      <w:r>
        <w:rPr>
          <w:rFonts w:eastAsia="標楷體" w:hint="eastAsia"/>
          <w:b/>
          <w:sz w:val="36"/>
          <w:u w:val="single"/>
        </w:rPr>
        <w:t>音樂類</w:t>
      </w:r>
      <w:r>
        <w:rPr>
          <w:rFonts w:eastAsia="標楷體" w:hint="eastAsia"/>
          <w:b/>
          <w:sz w:val="36"/>
          <w:u w:val="single"/>
        </w:rPr>
        <w:t>)</w:t>
      </w:r>
    </w:p>
    <w:p w:rsidR="00272A44" w:rsidRPr="00DD2110" w:rsidRDefault="00272A44" w:rsidP="00272A44">
      <w:pPr>
        <w:spacing w:line="280" w:lineRule="exact"/>
        <w:jc w:val="both"/>
        <w:rPr>
          <w:rFonts w:eastAsia="標楷體"/>
          <w:b/>
          <w:sz w:val="28"/>
          <w:szCs w:val="28"/>
        </w:rPr>
      </w:pPr>
      <w:r w:rsidRPr="00DD2110">
        <w:rPr>
          <w:rFonts w:eastAsia="標楷體" w:hint="eastAsia"/>
          <w:b/>
          <w:sz w:val="28"/>
          <w:szCs w:val="28"/>
        </w:rPr>
        <w:t>本人確認：</w:t>
      </w:r>
    </w:p>
    <w:p w:rsidR="00272A44" w:rsidRPr="00DD2110" w:rsidRDefault="00272A44" w:rsidP="00272A44">
      <w:pPr>
        <w:spacing w:line="280" w:lineRule="exact"/>
        <w:jc w:val="both"/>
        <w:rPr>
          <w:rFonts w:eastAsia="標楷體"/>
          <w:b/>
          <w:sz w:val="28"/>
          <w:szCs w:val="28"/>
        </w:rPr>
      </w:pPr>
      <w:r w:rsidRPr="00DD2110">
        <w:rPr>
          <w:rFonts w:eastAsia="標楷體" w:hint="eastAsia"/>
          <w:b/>
          <w:sz w:val="28"/>
          <w:szCs w:val="28"/>
          <w:bdr w:val="single" w:sz="4" w:space="0" w:color="auto"/>
        </w:rPr>
        <w:t>音樂類作品</w:t>
      </w:r>
      <w:r w:rsidRPr="00DD2110">
        <w:rPr>
          <w:rFonts w:eastAsia="標楷體" w:hint="eastAsia"/>
          <w:b/>
          <w:sz w:val="28"/>
          <w:szCs w:val="28"/>
        </w:rPr>
        <w:t>為下列之ㄧ項：</w:t>
      </w:r>
      <w:r w:rsidRPr="00DD2110">
        <w:rPr>
          <w:rFonts w:eastAsia="標楷體" w:hint="eastAsia"/>
          <w:b/>
          <w:color w:val="FF0000"/>
          <w:sz w:val="28"/>
          <w:szCs w:val="28"/>
        </w:rPr>
        <w:t>(</w:t>
      </w:r>
      <w:r w:rsidRPr="00DD2110">
        <w:rPr>
          <w:rFonts w:eastAsia="標楷體" w:hint="eastAsia"/>
          <w:b/>
          <w:color w:val="FF0000"/>
          <w:sz w:val="28"/>
          <w:szCs w:val="28"/>
        </w:rPr>
        <w:t>本升等案年資計算至</w:t>
      </w:r>
      <w:r w:rsidR="00C758E1">
        <w:rPr>
          <w:rFonts w:eastAsia="標楷體" w:hint="eastAsia"/>
          <w:b/>
          <w:color w:val="FF0000"/>
          <w:sz w:val="28"/>
          <w:szCs w:val="28"/>
        </w:rPr>
        <w:t>1</w:t>
      </w:r>
      <w:r w:rsidR="00AB311B">
        <w:rPr>
          <w:rFonts w:eastAsia="標楷體" w:hint="eastAsia"/>
          <w:b/>
          <w:color w:val="FF0000"/>
          <w:sz w:val="28"/>
          <w:szCs w:val="28"/>
        </w:rPr>
        <w:t>13</w:t>
      </w:r>
      <w:r w:rsidRPr="00DD2110">
        <w:rPr>
          <w:rFonts w:eastAsia="標楷體" w:hint="eastAsia"/>
          <w:b/>
          <w:color w:val="FF0000"/>
          <w:sz w:val="28"/>
          <w:szCs w:val="28"/>
        </w:rPr>
        <w:t>年</w:t>
      </w:r>
      <w:r w:rsidRPr="00DD2110">
        <w:rPr>
          <w:rFonts w:eastAsia="標楷體" w:hint="eastAsia"/>
          <w:b/>
          <w:color w:val="FF0000"/>
          <w:sz w:val="28"/>
          <w:szCs w:val="28"/>
        </w:rPr>
        <w:t>7</w:t>
      </w:r>
      <w:r w:rsidRPr="00DD2110">
        <w:rPr>
          <w:rFonts w:eastAsia="標楷體" w:hint="eastAsia"/>
          <w:b/>
          <w:color w:val="FF0000"/>
          <w:sz w:val="28"/>
          <w:szCs w:val="28"/>
        </w:rPr>
        <w:t>月</w:t>
      </w:r>
      <w:r w:rsidRPr="00DD2110">
        <w:rPr>
          <w:rFonts w:eastAsia="標楷體" w:hint="eastAsia"/>
          <w:b/>
          <w:color w:val="FF0000"/>
          <w:sz w:val="28"/>
          <w:szCs w:val="28"/>
        </w:rPr>
        <w:t>31</w:t>
      </w:r>
      <w:r w:rsidRPr="00DD2110">
        <w:rPr>
          <w:rFonts w:eastAsia="標楷體" w:hint="eastAsia"/>
          <w:b/>
          <w:color w:val="FF0000"/>
          <w:sz w:val="28"/>
          <w:szCs w:val="28"/>
        </w:rPr>
        <w:t>日止</w:t>
      </w:r>
      <w:r w:rsidRPr="00DD2110">
        <w:rPr>
          <w:rFonts w:eastAsia="標楷體" w:hint="eastAsia"/>
          <w:b/>
          <w:color w:val="FF0000"/>
          <w:sz w:val="28"/>
          <w:szCs w:val="28"/>
        </w:rPr>
        <w:t>)</w:t>
      </w:r>
    </w:p>
    <w:p w:rsidR="00272A44" w:rsidRPr="00567B20" w:rsidRDefault="00272A44" w:rsidP="00272A44">
      <w:pPr>
        <w:spacing w:line="220" w:lineRule="exact"/>
        <w:ind w:leftChars="-1" w:left="-2"/>
        <w:jc w:val="both"/>
        <w:rPr>
          <w:rFonts w:ascii="細明體" w:eastAsia="細明體" w:hAnsi="細明體"/>
          <w:bCs/>
          <w:sz w:val="20"/>
        </w:rPr>
      </w:pPr>
      <w:r w:rsidRPr="000F4F97">
        <w:rPr>
          <w:rFonts w:ascii="細明體" w:eastAsia="細明體" w:hAnsi="細明體" w:hint="eastAsia"/>
          <w:bCs/>
          <w:sz w:val="20"/>
        </w:rPr>
        <w:t>（1</w:t>
      </w:r>
      <w:r w:rsidRPr="00567B20">
        <w:rPr>
          <w:rFonts w:ascii="細明體" w:eastAsia="細明體" w:hAnsi="細明體" w:hint="eastAsia"/>
          <w:bCs/>
          <w:sz w:val="20"/>
        </w:rPr>
        <w:t>）□創作：</w:t>
      </w:r>
    </w:p>
    <w:p w:rsidR="00272A44" w:rsidRPr="00567B20" w:rsidRDefault="00272A44" w:rsidP="00272A44">
      <w:pPr>
        <w:pStyle w:val="044-1"/>
        <w:spacing w:before="0" w:beforeAutospacing="0" w:after="0" w:afterAutospacing="0" w:line="220" w:lineRule="exact"/>
        <w:ind w:right="48" w:firstLineChars="360" w:firstLine="720"/>
        <w:rPr>
          <w:rFonts w:ascii="細明體" w:eastAsia="細明體" w:hAnsi="細明體"/>
          <w:sz w:val="18"/>
          <w:szCs w:val="18"/>
        </w:rPr>
      </w:pPr>
      <w:r w:rsidRPr="00567B20">
        <w:rPr>
          <w:rFonts w:ascii="細明體" w:eastAsia="細明體" w:hAnsi="細明體" w:hint="eastAsia"/>
          <w:bCs/>
          <w:sz w:val="20"/>
          <w:szCs w:val="20"/>
        </w:rPr>
        <w:t>1.本人已送繳</w:t>
      </w:r>
      <w:r w:rsidRPr="00567B20">
        <w:rPr>
          <w:rFonts w:ascii="細明體" w:eastAsia="細明體" w:hAnsi="細明體" w:hint="eastAsia"/>
          <w:sz w:val="20"/>
          <w:szCs w:val="20"/>
        </w:rPr>
        <w:t>送繳下列三種以上具代表性之作品資料：</w:t>
      </w:r>
    </w:p>
    <w:p w:rsidR="00272A44" w:rsidRPr="00567B20" w:rsidRDefault="00272A44" w:rsidP="00272A44">
      <w:pPr>
        <w:pStyle w:val="044-1"/>
        <w:spacing w:before="0" w:beforeAutospacing="0" w:after="0" w:afterAutospacing="0" w:line="220" w:lineRule="exact"/>
        <w:ind w:rightChars="400" w:right="960" w:firstLineChars="480" w:firstLine="960"/>
        <w:rPr>
          <w:rFonts w:ascii="細明體" w:eastAsia="細明體" w:hAnsi="細明體"/>
          <w:sz w:val="18"/>
          <w:szCs w:val="18"/>
        </w:rPr>
      </w:pPr>
      <w:r w:rsidRPr="00567B20">
        <w:rPr>
          <w:rFonts w:ascii="細明體" w:eastAsia="細明體" w:hAnsi="細明體" w:hint="eastAsia"/>
          <w:bCs/>
          <w:sz w:val="20"/>
          <w:szCs w:val="20"/>
        </w:rPr>
        <w:t>□</w:t>
      </w:r>
      <w:r w:rsidRPr="00567B20">
        <w:rPr>
          <w:rFonts w:ascii="細明體" w:eastAsia="細明體" w:hAnsi="細明體" w:hint="eastAsia"/>
          <w:sz w:val="20"/>
          <w:szCs w:val="20"/>
        </w:rPr>
        <w:sym w:font="Wingdings" w:char="F081"/>
      </w:r>
      <w:r w:rsidRPr="00567B20">
        <w:rPr>
          <w:rFonts w:ascii="細明體" w:eastAsia="細明體" w:hAnsi="細明體" w:hint="eastAsia"/>
          <w:sz w:val="20"/>
          <w:szCs w:val="20"/>
        </w:rPr>
        <w:t>、管絃樂作品。</w:t>
      </w:r>
    </w:p>
    <w:p w:rsidR="00272A44" w:rsidRDefault="00272A44" w:rsidP="00272A44">
      <w:pPr>
        <w:pStyle w:val="044-1"/>
        <w:spacing w:before="0" w:beforeAutospacing="0" w:after="0" w:afterAutospacing="0" w:line="220" w:lineRule="exact"/>
        <w:ind w:rightChars="400" w:right="960" w:firstLineChars="480" w:firstLine="960"/>
        <w:rPr>
          <w:rFonts w:ascii="細明體" w:eastAsia="細明體" w:hAnsi="細明體"/>
          <w:sz w:val="20"/>
          <w:szCs w:val="20"/>
        </w:rPr>
      </w:pPr>
      <w:r w:rsidRPr="00567B20">
        <w:rPr>
          <w:rFonts w:ascii="細明體" w:eastAsia="細明體" w:hAnsi="細明體" w:hint="eastAsia"/>
          <w:bCs/>
          <w:sz w:val="20"/>
          <w:szCs w:val="20"/>
        </w:rPr>
        <w:t>□</w:t>
      </w:r>
      <w:r w:rsidRPr="00567B20">
        <w:rPr>
          <w:rFonts w:ascii="細明體" w:eastAsia="細明體" w:hAnsi="細明體" w:hint="eastAsia"/>
          <w:sz w:val="20"/>
          <w:szCs w:val="20"/>
        </w:rPr>
        <w:sym w:font="Wingdings" w:char="F082"/>
      </w:r>
      <w:r w:rsidRPr="00567B20">
        <w:rPr>
          <w:rFonts w:ascii="細明體" w:eastAsia="細明體" w:hAnsi="細明體" w:hint="eastAsia"/>
          <w:sz w:val="20"/>
          <w:szCs w:val="20"/>
        </w:rPr>
        <w:t>、室內樂曲。</w:t>
      </w:r>
    </w:p>
    <w:p w:rsidR="00A31262" w:rsidRPr="00567B20" w:rsidRDefault="00A31262" w:rsidP="00A31262">
      <w:pPr>
        <w:pStyle w:val="044-1"/>
        <w:spacing w:before="0" w:beforeAutospacing="0" w:after="0" w:afterAutospacing="0" w:line="220" w:lineRule="exact"/>
        <w:ind w:rightChars="400" w:right="960" w:firstLineChars="480" w:firstLine="960"/>
        <w:rPr>
          <w:rFonts w:ascii="細明體" w:eastAsia="細明體" w:hAnsi="細明體"/>
          <w:sz w:val="18"/>
          <w:szCs w:val="18"/>
        </w:rPr>
      </w:pPr>
      <w:r w:rsidRPr="00567B20">
        <w:rPr>
          <w:rFonts w:ascii="細明體" w:eastAsia="細明體" w:hAnsi="細明體" w:hint="eastAsia"/>
          <w:bCs/>
          <w:sz w:val="20"/>
          <w:szCs w:val="20"/>
        </w:rPr>
        <w:t>□</w:t>
      </w:r>
      <w:r w:rsidRPr="00567B20">
        <w:rPr>
          <w:rFonts w:ascii="細明體" w:eastAsia="細明體" w:hAnsi="細明體" w:hint="eastAsia"/>
          <w:sz w:val="20"/>
          <w:szCs w:val="20"/>
        </w:rPr>
        <w:sym w:font="Wingdings" w:char="F083"/>
      </w:r>
      <w:r w:rsidRPr="00567B20">
        <w:rPr>
          <w:rFonts w:ascii="細明體" w:eastAsia="細明體" w:hAnsi="細明體" w:hint="eastAsia"/>
          <w:sz w:val="20"/>
          <w:szCs w:val="20"/>
        </w:rPr>
        <w:t>、</w:t>
      </w:r>
      <w:r>
        <w:rPr>
          <w:rFonts w:ascii="細明體" w:eastAsia="細明體" w:hAnsi="細明體" w:hint="eastAsia"/>
          <w:sz w:val="20"/>
          <w:szCs w:val="20"/>
        </w:rPr>
        <w:t>聲樂曲</w:t>
      </w:r>
      <w:r w:rsidRPr="00567B20">
        <w:rPr>
          <w:rFonts w:ascii="細明體" w:eastAsia="細明體" w:hAnsi="細明體" w:hint="eastAsia"/>
          <w:sz w:val="20"/>
          <w:szCs w:val="20"/>
        </w:rPr>
        <w:t>。</w:t>
      </w:r>
    </w:p>
    <w:p w:rsidR="00272A44" w:rsidRPr="00567B20" w:rsidRDefault="00272A44" w:rsidP="00272A44">
      <w:pPr>
        <w:pStyle w:val="044-1"/>
        <w:spacing w:before="0" w:beforeAutospacing="0" w:after="0" w:afterAutospacing="0" w:line="220" w:lineRule="exact"/>
        <w:ind w:rightChars="400" w:right="960" w:firstLineChars="480" w:firstLine="960"/>
        <w:rPr>
          <w:rFonts w:ascii="細明體" w:eastAsia="細明體" w:hAnsi="細明體"/>
          <w:sz w:val="20"/>
          <w:szCs w:val="20"/>
        </w:rPr>
      </w:pPr>
      <w:r w:rsidRPr="00567B20">
        <w:rPr>
          <w:rFonts w:ascii="細明體" w:eastAsia="細明體" w:hAnsi="細明體" w:hint="eastAsia"/>
          <w:bCs/>
          <w:sz w:val="20"/>
          <w:szCs w:val="20"/>
        </w:rPr>
        <w:t>□</w:t>
      </w:r>
      <w:r w:rsidRPr="00567B20">
        <w:rPr>
          <w:rFonts w:ascii="細明體" w:eastAsia="細明體" w:hAnsi="細明體" w:hint="eastAsia"/>
          <w:sz w:val="20"/>
          <w:szCs w:val="20"/>
        </w:rPr>
        <w:sym w:font="Wingdings" w:char="F084"/>
      </w:r>
      <w:r w:rsidRPr="00567B20">
        <w:rPr>
          <w:rFonts w:ascii="細明體" w:eastAsia="細明體" w:hAnsi="細明體" w:hint="eastAsia"/>
          <w:sz w:val="20"/>
          <w:szCs w:val="20"/>
        </w:rPr>
        <w:t>、其他類別之作品。</w:t>
      </w:r>
    </w:p>
    <w:p w:rsidR="00272A44" w:rsidRPr="00567B20" w:rsidRDefault="00272A44" w:rsidP="00272A44">
      <w:pPr>
        <w:pStyle w:val="044-1"/>
        <w:spacing w:before="0" w:beforeAutospacing="0" w:after="0" w:afterAutospacing="0" w:line="220" w:lineRule="exact"/>
        <w:ind w:left="919" w:right="45" w:hanging="227"/>
        <w:rPr>
          <w:rFonts w:ascii="細明體" w:eastAsia="細明體" w:hAnsi="細明體"/>
          <w:sz w:val="18"/>
          <w:szCs w:val="18"/>
        </w:rPr>
      </w:pPr>
      <w:r w:rsidRPr="00567B20">
        <w:rPr>
          <w:rFonts w:ascii="細明體" w:eastAsia="細明體" w:hAnsi="細明體" w:hint="eastAsia"/>
          <w:bCs/>
          <w:sz w:val="20"/>
          <w:szCs w:val="20"/>
        </w:rPr>
        <w:t>2.</w:t>
      </w:r>
      <w:r w:rsidRPr="00567B20">
        <w:rPr>
          <w:rFonts w:ascii="細明體" w:eastAsia="細明體" w:hAnsi="細明體" w:hint="eastAsia"/>
          <w:sz w:val="20"/>
          <w:szCs w:val="20"/>
        </w:rPr>
        <w:t>本人所送</w:t>
      </w:r>
      <w:r w:rsidR="00A31262">
        <w:rPr>
          <w:rFonts w:ascii="細明體" w:eastAsia="細明體" w:hAnsi="細明體" w:hint="eastAsia"/>
          <w:sz w:val="20"/>
          <w:szCs w:val="20"/>
        </w:rPr>
        <w:t>創作</w:t>
      </w:r>
      <w:r w:rsidRPr="00567B20">
        <w:rPr>
          <w:rFonts w:ascii="細明體" w:eastAsia="細明體" w:hAnsi="細明體" w:hint="eastAsia"/>
          <w:sz w:val="20"/>
          <w:szCs w:val="20"/>
        </w:rPr>
        <w:t>作品</w:t>
      </w:r>
      <w:r w:rsidR="00A31262">
        <w:rPr>
          <w:rFonts w:ascii="細明體" w:eastAsia="細明體" w:hAnsi="細明體" w:hint="eastAsia"/>
          <w:sz w:val="20"/>
          <w:szCs w:val="20"/>
        </w:rPr>
        <w:t>總和</w:t>
      </w:r>
      <w:r w:rsidRPr="00567B20">
        <w:rPr>
          <w:rFonts w:ascii="細明體" w:eastAsia="細明體" w:hAnsi="細明體" w:hint="eastAsia"/>
          <w:sz w:val="20"/>
          <w:szCs w:val="20"/>
        </w:rPr>
        <w:t>時間依送審不同等級，講師不得少於六十分鐘、助理教授不得少於七十分鐘、副教授不得少於八十分鐘、教授不得少於九十分鐘。</w:t>
      </w:r>
    </w:p>
    <w:p w:rsidR="00272A44" w:rsidRPr="00567B20" w:rsidRDefault="00272A44" w:rsidP="00272A44">
      <w:pPr>
        <w:spacing w:line="220" w:lineRule="exact"/>
        <w:ind w:right="170" w:firstLine="680"/>
        <w:rPr>
          <w:rFonts w:ascii="細明體" w:eastAsia="細明體" w:hAnsi="細明體"/>
          <w:sz w:val="20"/>
        </w:rPr>
      </w:pPr>
      <w:r w:rsidRPr="00567B20">
        <w:rPr>
          <w:rFonts w:ascii="細明體" w:eastAsia="細明體" w:hAnsi="細明體" w:hint="eastAsia"/>
          <w:sz w:val="20"/>
        </w:rPr>
        <w:t>3.本人已送繳資料包括：樂譜、公開演出證明及演出光碟。</w:t>
      </w:r>
    </w:p>
    <w:p w:rsidR="00272A44" w:rsidRDefault="00272A44" w:rsidP="00272A44">
      <w:pPr>
        <w:spacing w:line="220" w:lineRule="exact"/>
        <w:jc w:val="both"/>
        <w:rPr>
          <w:rFonts w:ascii="細明體" w:eastAsia="細明體" w:hAnsi="細明體"/>
          <w:bCs/>
          <w:sz w:val="20"/>
        </w:rPr>
      </w:pPr>
      <w:r w:rsidRPr="00567B20">
        <w:rPr>
          <w:rFonts w:ascii="細明體" w:eastAsia="細明體" w:hAnsi="細明體" w:hint="eastAsia"/>
          <w:bCs/>
          <w:sz w:val="20"/>
        </w:rPr>
        <w:t>（2）□</w:t>
      </w:r>
      <w:r w:rsidR="00933497" w:rsidRPr="00567B20">
        <w:rPr>
          <w:rFonts w:ascii="細明體" w:eastAsia="細明體" w:hAnsi="細明體" w:hint="eastAsia"/>
          <w:bCs/>
          <w:sz w:val="20"/>
        </w:rPr>
        <w:t>指揮</w:t>
      </w:r>
      <w:r w:rsidR="00933497">
        <w:rPr>
          <w:rFonts w:ascii="細明體" w:eastAsia="細明體" w:hAnsi="細明體" w:hint="eastAsia"/>
          <w:bCs/>
          <w:sz w:val="20"/>
        </w:rPr>
        <w:t>、</w:t>
      </w:r>
      <w:r w:rsidRPr="00567B20">
        <w:rPr>
          <w:rFonts w:ascii="細明體" w:eastAsia="細明體" w:hAnsi="細明體" w:hint="eastAsia"/>
          <w:bCs/>
          <w:sz w:val="20"/>
        </w:rPr>
        <w:t>演奏(唱)及</w:t>
      </w:r>
      <w:r w:rsidR="00933497">
        <w:rPr>
          <w:rFonts w:ascii="細明體" w:eastAsia="細明體" w:hAnsi="細明體"/>
          <w:bCs/>
          <w:sz w:val="20"/>
        </w:rPr>
        <w:t>鋼琴合作</w:t>
      </w:r>
      <w:r w:rsidRPr="00567B20">
        <w:rPr>
          <w:rFonts w:ascii="細明體" w:eastAsia="細明體" w:hAnsi="細明體" w:hint="eastAsia"/>
          <w:bCs/>
          <w:sz w:val="20"/>
        </w:rPr>
        <w:t>：</w:t>
      </w:r>
    </w:p>
    <w:p w:rsidR="00933497" w:rsidRDefault="00933497" w:rsidP="00272A44">
      <w:pPr>
        <w:spacing w:line="220" w:lineRule="exact"/>
        <w:jc w:val="both"/>
        <w:rPr>
          <w:rFonts w:ascii="細明體" w:eastAsia="細明體" w:hAnsi="細明體"/>
          <w:sz w:val="20"/>
        </w:rPr>
      </w:pPr>
      <w:r>
        <w:rPr>
          <w:rFonts w:ascii="細明體" w:eastAsia="細明體" w:hAnsi="細明體" w:hint="eastAsia"/>
          <w:bCs/>
          <w:sz w:val="20"/>
          <w:szCs w:val="20"/>
        </w:rPr>
        <w:t xml:space="preserve">         </w:t>
      </w:r>
      <w:r w:rsidRPr="00567B20">
        <w:rPr>
          <w:rFonts w:ascii="細明體" w:eastAsia="細明體" w:hAnsi="細明體" w:hint="eastAsia"/>
          <w:bCs/>
          <w:sz w:val="20"/>
          <w:szCs w:val="20"/>
        </w:rPr>
        <w:t>□</w:t>
      </w:r>
      <w:r w:rsidRPr="00567B20">
        <w:rPr>
          <w:rFonts w:ascii="細明體" w:eastAsia="細明體" w:hAnsi="細明體" w:hint="eastAsia"/>
          <w:sz w:val="20"/>
          <w:szCs w:val="20"/>
        </w:rPr>
        <w:sym w:font="Wingdings" w:char="F081"/>
      </w:r>
      <w:r>
        <w:rPr>
          <w:rFonts w:ascii="細明體" w:eastAsia="細明體" w:hAnsi="細明體" w:hint="eastAsia"/>
          <w:sz w:val="20"/>
          <w:szCs w:val="20"/>
        </w:rPr>
        <w:t>指揮：</w:t>
      </w:r>
      <w:r w:rsidRPr="00567B20">
        <w:rPr>
          <w:rFonts w:ascii="細明體" w:eastAsia="細明體" w:hAnsi="細明體" w:hint="eastAsia"/>
          <w:bCs/>
          <w:sz w:val="20"/>
        </w:rPr>
        <w:t>本人已</w:t>
      </w:r>
      <w:r w:rsidRPr="00567B20">
        <w:rPr>
          <w:rFonts w:ascii="細明體" w:eastAsia="細明體" w:hAnsi="細明體" w:hint="eastAsia"/>
          <w:sz w:val="20"/>
        </w:rPr>
        <w:t>送繳五場以上不同曲目且具代表性之公開演出音樂會資料。</w:t>
      </w:r>
    </w:p>
    <w:p w:rsidR="00272A44" w:rsidRPr="00567B20" w:rsidRDefault="00EA07FB" w:rsidP="00EA07FB">
      <w:pPr>
        <w:spacing w:line="220" w:lineRule="exact"/>
        <w:jc w:val="both"/>
        <w:rPr>
          <w:rFonts w:ascii="細明體" w:eastAsia="細明體" w:hAnsi="細明體"/>
          <w:bCs/>
          <w:sz w:val="20"/>
        </w:rPr>
      </w:pPr>
      <w:r>
        <w:rPr>
          <w:rFonts w:ascii="細明體" w:eastAsia="細明體" w:hAnsi="細明體" w:hint="eastAsia"/>
          <w:bCs/>
          <w:sz w:val="20"/>
          <w:szCs w:val="20"/>
        </w:rPr>
        <w:t xml:space="preserve">         </w:t>
      </w:r>
      <w:r w:rsidRPr="00567B20">
        <w:rPr>
          <w:rFonts w:ascii="細明體" w:eastAsia="細明體" w:hAnsi="細明體" w:hint="eastAsia"/>
          <w:bCs/>
          <w:sz w:val="20"/>
          <w:szCs w:val="20"/>
        </w:rPr>
        <w:t>□</w:t>
      </w:r>
      <w:r w:rsidRPr="00567B20">
        <w:rPr>
          <w:rFonts w:ascii="細明體" w:eastAsia="細明體" w:hAnsi="細明體" w:hint="eastAsia"/>
          <w:sz w:val="20"/>
          <w:szCs w:val="20"/>
        </w:rPr>
        <w:sym w:font="Wingdings" w:char="F082"/>
      </w:r>
      <w:r w:rsidRPr="00567B20">
        <w:rPr>
          <w:rFonts w:ascii="細明體" w:eastAsia="細明體" w:hAnsi="細明體" w:hint="eastAsia"/>
          <w:bCs/>
          <w:sz w:val="20"/>
        </w:rPr>
        <w:t>演奏(唱)及</w:t>
      </w:r>
      <w:r>
        <w:rPr>
          <w:rFonts w:ascii="細明體" w:eastAsia="細明體" w:hAnsi="細明體"/>
          <w:bCs/>
          <w:sz w:val="20"/>
        </w:rPr>
        <w:t>鋼琴合作：</w:t>
      </w:r>
      <w:r w:rsidRPr="00567B20">
        <w:rPr>
          <w:rFonts w:ascii="細明體" w:eastAsia="細明體" w:hAnsi="細明體" w:hint="eastAsia"/>
          <w:bCs/>
          <w:sz w:val="20"/>
        </w:rPr>
        <w:t>本人已</w:t>
      </w:r>
      <w:r w:rsidRPr="00567B20">
        <w:rPr>
          <w:rFonts w:ascii="細明體" w:eastAsia="細明體" w:hAnsi="細明體" w:hint="eastAsia"/>
          <w:sz w:val="20"/>
        </w:rPr>
        <w:t>送繳五場以上</w:t>
      </w:r>
      <w:r>
        <w:rPr>
          <w:rFonts w:ascii="細明體" w:eastAsia="細明體" w:hAnsi="細明體" w:hint="eastAsia"/>
          <w:sz w:val="20"/>
        </w:rPr>
        <w:t>不同曲目之公開演出音樂會資料。</w:t>
      </w:r>
      <w:r w:rsidRPr="00567B20">
        <w:rPr>
          <w:rFonts w:ascii="細明體" w:eastAsia="細明體" w:hAnsi="細明體"/>
          <w:bCs/>
          <w:sz w:val="20"/>
        </w:rPr>
        <w:t xml:space="preserve"> </w:t>
      </w:r>
    </w:p>
    <w:p w:rsidR="00272A44" w:rsidRDefault="00EA07FB" w:rsidP="00EA07FB">
      <w:pPr>
        <w:tabs>
          <w:tab w:val="left" w:pos="840"/>
        </w:tabs>
        <w:spacing w:line="220" w:lineRule="exact"/>
        <w:ind w:leftChars="83" w:left="1399" w:right="-57" w:hangingChars="600" w:hanging="1200"/>
        <w:rPr>
          <w:rFonts w:ascii="細明體" w:eastAsia="細明體" w:hAnsi="細明體"/>
          <w:bCs/>
          <w:sz w:val="20"/>
        </w:rPr>
      </w:pPr>
      <w:r>
        <w:rPr>
          <w:rFonts w:ascii="細明體" w:eastAsia="細明體" w:hAnsi="細明體" w:hint="eastAsia"/>
          <w:sz w:val="20"/>
        </w:rPr>
        <w:t xml:space="preserve">          1</w:t>
      </w:r>
      <w:r w:rsidR="00272A44" w:rsidRPr="00567B20">
        <w:rPr>
          <w:rFonts w:ascii="細明體" w:eastAsia="細明體" w:hAnsi="細明體" w:hint="eastAsia"/>
          <w:sz w:val="20"/>
        </w:rPr>
        <w:t>.</w:t>
      </w:r>
      <w:r w:rsidR="00272A44" w:rsidRPr="00800BBC">
        <w:rPr>
          <w:rFonts w:ascii="細明體" w:eastAsia="細明體" w:hAnsi="細明體" w:hint="eastAsia"/>
          <w:bCs/>
          <w:sz w:val="20"/>
        </w:rPr>
        <w:t>本人以演奏（唱）送審，至少包括三場獨奏（唱）會；且每場演出時間不得少於六十分</w:t>
      </w:r>
      <w:r>
        <w:rPr>
          <w:rFonts w:ascii="細明體" w:eastAsia="細明體" w:hAnsi="細明體" w:hint="eastAsia"/>
          <w:bCs/>
          <w:sz w:val="20"/>
        </w:rPr>
        <w:t>鐘，並以其中一場獨奏(唱)會為代表作</w:t>
      </w:r>
      <w:r w:rsidR="003A58C4">
        <w:rPr>
          <w:rFonts w:ascii="細明體" w:eastAsia="細明體" w:hAnsi="細明體" w:hint="eastAsia"/>
          <w:bCs/>
          <w:sz w:val="20"/>
        </w:rPr>
        <w:t>。</w:t>
      </w:r>
    </w:p>
    <w:p w:rsidR="003A58C4" w:rsidRPr="00800BBC" w:rsidRDefault="003A58C4" w:rsidP="00EA07FB">
      <w:pPr>
        <w:tabs>
          <w:tab w:val="left" w:pos="840"/>
        </w:tabs>
        <w:spacing w:line="220" w:lineRule="exact"/>
        <w:ind w:leftChars="83" w:left="1399" w:right="-57" w:hangingChars="600" w:hanging="1200"/>
        <w:rPr>
          <w:rFonts w:ascii="細明體" w:eastAsia="細明體" w:hAnsi="細明體"/>
          <w:bCs/>
          <w:sz w:val="20"/>
        </w:rPr>
      </w:pPr>
      <w:r>
        <w:rPr>
          <w:rFonts w:ascii="細明體" w:eastAsia="細明體" w:hAnsi="細明體" w:hint="eastAsia"/>
          <w:bCs/>
          <w:sz w:val="20"/>
        </w:rPr>
        <w:t xml:space="preserve">         </w:t>
      </w:r>
      <w:r w:rsidRPr="003A58C4">
        <w:rPr>
          <w:rFonts w:ascii="細明體" w:eastAsia="細明體" w:hAnsi="細明體" w:hint="eastAsia"/>
          <w:sz w:val="20"/>
        </w:rPr>
        <w:t xml:space="preserve"> 2.</w:t>
      </w:r>
      <w:r>
        <w:rPr>
          <w:rFonts w:ascii="細明體" w:eastAsia="細明體" w:hAnsi="細明體" w:hint="eastAsia"/>
          <w:sz w:val="20"/>
        </w:rPr>
        <w:t>為鋼琴合作，合計演出時間不得少於一百八十分鐘，送審之代表作及參考作其協同演出者需填具放棄該部分作為送審之權利</w:t>
      </w:r>
    </w:p>
    <w:p w:rsidR="00272A44" w:rsidRDefault="00EA07FB" w:rsidP="00272A44">
      <w:pPr>
        <w:tabs>
          <w:tab w:val="left" w:pos="960"/>
        </w:tabs>
        <w:spacing w:line="220" w:lineRule="exact"/>
        <w:ind w:leftChars="300" w:left="920" w:right="-57" w:hangingChars="100" w:hanging="200"/>
        <w:rPr>
          <w:rFonts w:ascii="細明體" w:eastAsia="細明體" w:hAnsi="細明體"/>
          <w:sz w:val="20"/>
        </w:rPr>
      </w:pPr>
      <w:r>
        <w:rPr>
          <w:rFonts w:ascii="細明體" w:eastAsia="細明體" w:hAnsi="細明體" w:hint="eastAsia"/>
          <w:sz w:val="20"/>
        </w:rPr>
        <w:t xml:space="preserve">     </w:t>
      </w:r>
      <w:r w:rsidR="003A58C4">
        <w:rPr>
          <w:rFonts w:ascii="細明體" w:eastAsia="細明體" w:hAnsi="細明體" w:hint="eastAsia"/>
          <w:sz w:val="20"/>
        </w:rPr>
        <w:t>3</w:t>
      </w:r>
      <w:r w:rsidR="00272A44" w:rsidRPr="00567B20">
        <w:rPr>
          <w:rFonts w:ascii="細明體" w:eastAsia="細明體" w:hAnsi="細明體" w:hint="eastAsia"/>
          <w:sz w:val="20"/>
        </w:rPr>
        <w:t>.本人已送繳音樂會資料，包括節目內容、公開演出證明、現場整場之光碟</w:t>
      </w:r>
      <w:r w:rsidR="003A58C4">
        <w:rPr>
          <w:rFonts w:ascii="細明體" w:eastAsia="細明體" w:hAnsi="細明體" w:hint="eastAsia"/>
          <w:sz w:val="20"/>
        </w:rPr>
        <w:t>。</w:t>
      </w:r>
    </w:p>
    <w:p w:rsidR="003A58C4" w:rsidRDefault="003A58C4" w:rsidP="003A58C4">
      <w:pPr>
        <w:spacing w:line="220" w:lineRule="exact"/>
        <w:jc w:val="both"/>
        <w:rPr>
          <w:rFonts w:ascii="細明體" w:eastAsia="細明體" w:hAnsi="細明體"/>
          <w:bCs/>
          <w:sz w:val="20"/>
        </w:rPr>
      </w:pPr>
      <w:r w:rsidRPr="00567B20">
        <w:rPr>
          <w:rFonts w:ascii="細明體" w:eastAsia="細明體" w:hAnsi="細明體" w:hint="eastAsia"/>
          <w:bCs/>
          <w:sz w:val="20"/>
        </w:rPr>
        <w:t>（</w:t>
      </w:r>
      <w:r>
        <w:rPr>
          <w:rFonts w:ascii="細明體" w:eastAsia="細明體" w:hAnsi="細明體" w:hint="eastAsia"/>
          <w:bCs/>
          <w:sz w:val="20"/>
        </w:rPr>
        <w:t>3</w:t>
      </w:r>
      <w:r w:rsidRPr="00567B20">
        <w:rPr>
          <w:rFonts w:ascii="細明體" w:eastAsia="細明體" w:hAnsi="細明體" w:hint="eastAsia"/>
          <w:bCs/>
          <w:sz w:val="20"/>
        </w:rPr>
        <w:t>）□</w:t>
      </w:r>
      <w:r>
        <w:rPr>
          <w:rFonts w:ascii="細明體" w:eastAsia="細明體" w:hAnsi="細明體" w:hint="eastAsia"/>
          <w:bCs/>
          <w:sz w:val="20"/>
        </w:rPr>
        <w:t>其他</w:t>
      </w:r>
      <w:r w:rsidRPr="00567B20">
        <w:rPr>
          <w:rFonts w:ascii="細明體" w:eastAsia="細明體" w:hAnsi="細明體" w:hint="eastAsia"/>
          <w:bCs/>
          <w:sz w:val="20"/>
        </w:rPr>
        <w:t>：</w:t>
      </w:r>
    </w:p>
    <w:p w:rsidR="003A58C4" w:rsidRDefault="003A58C4" w:rsidP="003A58C4">
      <w:pPr>
        <w:spacing w:line="220" w:lineRule="exact"/>
        <w:ind w:left="1200" w:hangingChars="600" w:hanging="1200"/>
        <w:jc w:val="both"/>
        <w:rPr>
          <w:rFonts w:ascii="細明體" w:eastAsia="細明體" w:hAnsi="細明體"/>
          <w:sz w:val="20"/>
        </w:rPr>
      </w:pPr>
      <w:r>
        <w:rPr>
          <w:rFonts w:ascii="細明體" w:eastAsia="細明體" w:hAnsi="細明體" w:hint="eastAsia"/>
          <w:bCs/>
          <w:sz w:val="20"/>
          <w:szCs w:val="20"/>
        </w:rPr>
        <w:t xml:space="preserve">         </w:t>
      </w:r>
      <w:r w:rsidRPr="00567B20">
        <w:rPr>
          <w:rFonts w:ascii="細明體" w:eastAsia="細明體" w:hAnsi="細明體" w:hint="eastAsia"/>
          <w:bCs/>
          <w:sz w:val="20"/>
          <w:szCs w:val="20"/>
        </w:rPr>
        <w:t>□</w:t>
      </w:r>
      <w:r w:rsidRPr="00567B20">
        <w:rPr>
          <w:rFonts w:ascii="細明體" w:eastAsia="細明體" w:hAnsi="細明體" w:hint="eastAsia"/>
          <w:sz w:val="20"/>
          <w:szCs w:val="20"/>
        </w:rPr>
        <w:sym w:font="Wingdings" w:char="F081"/>
      </w:r>
      <w:r>
        <w:rPr>
          <w:rFonts w:ascii="細明體" w:eastAsia="細明體" w:hAnsi="細明體" w:hint="eastAsia"/>
          <w:sz w:val="20"/>
          <w:szCs w:val="20"/>
        </w:rPr>
        <w:t>歌劇(音樂劇場)導演：</w:t>
      </w:r>
      <w:r w:rsidRPr="00567B20">
        <w:rPr>
          <w:rFonts w:ascii="細明體" w:eastAsia="細明體" w:hAnsi="細明體" w:hint="eastAsia"/>
          <w:bCs/>
          <w:sz w:val="20"/>
        </w:rPr>
        <w:t>本人已</w:t>
      </w:r>
      <w:r w:rsidRPr="00567B20">
        <w:rPr>
          <w:rFonts w:ascii="細明體" w:eastAsia="細明體" w:hAnsi="細明體" w:hint="eastAsia"/>
          <w:sz w:val="20"/>
        </w:rPr>
        <w:t>送繳五</w:t>
      </w:r>
      <w:r>
        <w:rPr>
          <w:rFonts w:ascii="細明體" w:eastAsia="細明體" w:hAnsi="細明體" w:hint="eastAsia"/>
          <w:sz w:val="20"/>
        </w:rPr>
        <w:t>齣</w:t>
      </w:r>
      <w:r w:rsidRPr="00567B20">
        <w:rPr>
          <w:rFonts w:ascii="細明體" w:eastAsia="細明體" w:hAnsi="細明體" w:hint="eastAsia"/>
          <w:sz w:val="20"/>
        </w:rPr>
        <w:t>以上</w:t>
      </w:r>
      <w:r>
        <w:rPr>
          <w:rFonts w:ascii="細明體" w:eastAsia="細明體" w:hAnsi="細明體" w:hint="eastAsia"/>
          <w:sz w:val="20"/>
        </w:rPr>
        <w:t>所執導之歌劇(音樂劇)節目內容、公開演出證明、現場演出整場之光碟資料，創作報告應包括該劇之導演理念</w:t>
      </w:r>
      <w:r w:rsidR="00963AE7">
        <w:rPr>
          <w:rFonts w:ascii="細明體" w:eastAsia="細明體" w:hAnsi="細明體" w:hint="eastAsia"/>
          <w:sz w:val="20"/>
        </w:rPr>
        <w:t>、劇本演繹、舞台調度、燈光佈景音樂設計搭配、排練過程、演出經過。</w:t>
      </w:r>
    </w:p>
    <w:p w:rsidR="00963AE7" w:rsidRPr="003A58C4" w:rsidRDefault="00963AE7" w:rsidP="003A58C4">
      <w:pPr>
        <w:spacing w:line="220" w:lineRule="exact"/>
        <w:ind w:left="1200" w:hangingChars="600" w:hanging="1200"/>
        <w:jc w:val="both"/>
        <w:rPr>
          <w:rFonts w:ascii="細明體" w:eastAsia="細明體" w:hAnsi="細明體"/>
          <w:sz w:val="20"/>
        </w:rPr>
      </w:pPr>
      <w:r>
        <w:rPr>
          <w:rFonts w:ascii="細明體" w:eastAsia="細明體" w:hAnsi="細明體" w:hint="eastAsia"/>
          <w:bCs/>
          <w:sz w:val="20"/>
          <w:szCs w:val="20"/>
        </w:rPr>
        <w:t xml:space="preserve">         </w:t>
      </w:r>
      <w:r w:rsidRPr="00567B20">
        <w:rPr>
          <w:rFonts w:ascii="細明體" w:eastAsia="細明體" w:hAnsi="細明體" w:hint="eastAsia"/>
          <w:bCs/>
          <w:sz w:val="20"/>
          <w:szCs w:val="20"/>
        </w:rPr>
        <w:t>□</w:t>
      </w:r>
      <w:r w:rsidRPr="00567B20">
        <w:rPr>
          <w:rFonts w:ascii="細明體" w:eastAsia="細明體" w:hAnsi="細明體" w:hint="eastAsia"/>
          <w:sz w:val="20"/>
          <w:szCs w:val="20"/>
        </w:rPr>
        <w:sym w:font="Wingdings" w:char="F082"/>
      </w:r>
      <w:r>
        <w:rPr>
          <w:rFonts w:ascii="細明體" w:eastAsia="細明體" w:hAnsi="細明體" w:hint="eastAsia"/>
          <w:sz w:val="20"/>
          <w:szCs w:val="20"/>
        </w:rPr>
        <w:t>樂器製作：</w:t>
      </w:r>
      <w:r w:rsidRPr="00567B20">
        <w:rPr>
          <w:rFonts w:ascii="細明體" w:eastAsia="細明體" w:hAnsi="細明體" w:hint="eastAsia"/>
          <w:bCs/>
          <w:sz w:val="20"/>
        </w:rPr>
        <w:t>本人已</w:t>
      </w:r>
      <w:r w:rsidRPr="00567B20">
        <w:rPr>
          <w:rFonts w:ascii="細明體" w:eastAsia="細明體" w:hAnsi="細明體" w:hint="eastAsia"/>
          <w:sz w:val="20"/>
        </w:rPr>
        <w:t>送繳</w:t>
      </w:r>
      <w:r>
        <w:rPr>
          <w:rFonts w:ascii="細明體" w:eastAsia="細明體" w:hAnsi="細明體" w:hint="eastAsia"/>
          <w:sz w:val="20"/>
        </w:rPr>
        <w:t>五組已投入生產，或已獲得專利，或曾參加公開競賽，或具有特色研究主題，或具有改革性之樂器作品，以及展示樂器實務聲響之影像及相關證明文件，創作報告包含樂器製作過程敘述與分析、聲樂數據分析。</w:t>
      </w:r>
    </w:p>
    <w:p w:rsidR="003A58C4" w:rsidRDefault="00C1443E" w:rsidP="00C1443E">
      <w:pPr>
        <w:tabs>
          <w:tab w:val="left" w:pos="960"/>
        </w:tabs>
        <w:spacing w:line="220" w:lineRule="exact"/>
        <w:ind w:leftChars="300" w:left="1220" w:right="-57" w:hangingChars="250" w:hanging="500"/>
        <w:rPr>
          <w:rFonts w:ascii="細明體" w:eastAsia="細明體" w:hAnsi="細明體"/>
          <w:sz w:val="20"/>
        </w:rPr>
      </w:pPr>
      <w:r>
        <w:rPr>
          <w:rFonts w:ascii="細明體" w:eastAsia="細明體" w:hAnsi="細明體" w:hint="eastAsia"/>
          <w:bCs/>
          <w:sz w:val="20"/>
          <w:szCs w:val="20"/>
        </w:rPr>
        <w:t xml:space="preserve">　</w:t>
      </w:r>
      <w:r w:rsidRPr="00567B20">
        <w:rPr>
          <w:rFonts w:ascii="細明體" w:eastAsia="細明體" w:hAnsi="細明體" w:hint="eastAsia"/>
          <w:bCs/>
          <w:sz w:val="20"/>
          <w:szCs w:val="20"/>
        </w:rPr>
        <w:t>□</w:t>
      </w:r>
      <w:r w:rsidRPr="00567B20">
        <w:rPr>
          <w:rFonts w:ascii="細明體" w:eastAsia="細明體" w:hAnsi="細明體" w:hint="eastAsia"/>
          <w:sz w:val="20"/>
          <w:szCs w:val="20"/>
        </w:rPr>
        <w:sym w:font="Wingdings" w:char="F083"/>
      </w:r>
      <w:r>
        <w:rPr>
          <w:rFonts w:ascii="細明體" w:eastAsia="細明體" w:hAnsi="細明體" w:hint="eastAsia"/>
          <w:sz w:val="20"/>
          <w:szCs w:val="20"/>
        </w:rPr>
        <w:t>流行音樂創作、演奏（唱）：</w:t>
      </w:r>
      <w:r w:rsidRPr="00567B20">
        <w:rPr>
          <w:rFonts w:ascii="細明體" w:eastAsia="細明體" w:hAnsi="細明體" w:hint="eastAsia"/>
          <w:bCs/>
          <w:sz w:val="20"/>
        </w:rPr>
        <w:t>本人已</w:t>
      </w:r>
      <w:r w:rsidRPr="00567B20">
        <w:rPr>
          <w:rFonts w:ascii="細明體" w:eastAsia="細明體" w:hAnsi="細明體" w:hint="eastAsia"/>
          <w:sz w:val="20"/>
        </w:rPr>
        <w:t>送繳</w:t>
      </w:r>
      <w:r>
        <w:rPr>
          <w:rFonts w:ascii="細明體" w:eastAsia="細明體" w:hAnsi="細明體" w:hint="eastAsia"/>
          <w:sz w:val="20"/>
        </w:rPr>
        <w:t>五式已出版之專輯，樂曲總長超過一百八十分鐘，以及創作報告已包含論述創作與製作理念、編曲、錄音、混音、製作過程之資料與分析。</w:t>
      </w:r>
    </w:p>
    <w:p w:rsidR="00272A44" w:rsidRDefault="00047565" w:rsidP="00142E5B">
      <w:pPr>
        <w:tabs>
          <w:tab w:val="left" w:pos="960"/>
        </w:tabs>
        <w:spacing w:line="220" w:lineRule="exact"/>
        <w:ind w:leftChars="300" w:left="1220" w:right="-57" w:hangingChars="250" w:hanging="500"/>
        <w:rPr>
          <w:rFonts w:ascii="細明體" w:eastAsia="細明體" w:hAnsi="細明體"/>
          <w:bCs/>
          <w:sz w:val="20"/>
        </w:rPr>
      </w:pPr>
      <w:r>
        <w:rPr>
          <w:rFonts w:ascii="細明體" w:eastAsia="細明體" w:hAnsi="細明體" w:hint="eastAsia"/>
          <w:bCs/>
          <w:sz w:val="20"/>
          <w:szCs w:val="20"/>
        </w:rPr>
        <w:t xml:space="preserve">　</w:t>
      </w:r>
      <w:r w:rsidRPr="00567B20">
        <w:rPr>
          <w:rFonts w:ascii="細明體" w:eastAsia="細明體" w:hAnsi="細明體" w:hint="eastAsia"/>
          <w:bCs/>
          <w:sz w:val="20"/>
          <w:szCs w:val="20"/>
        </w:rPr>
        <w:t>□</w:t>
      </w:r>
      <w:r w:rsidRPr="00567B20">
        <w:rPr>
          <w:rFonts w:ascii="細明體" w:eastAsia="細明體" w:hAnsi="細明體" w:hint="eastAsia"/>
          <w:sz w:val="20"/>
          <w:szCs w:val="20"/>
        </w:rPr>
        <w:sym w:font="Wingdings" w:char="F084"/>
      </w:r>
      <w:r w:rsidR="00C924FA" w:rsidRPr="00142E5B">
        <w:rPr>
          <w:rFonts w:ascii="細明體" w:eastAsia="細明體" w:hAnsi="細明體" w:hint="eastAsia"/>
          <w:sz w:val="20"/>
          <w:szCs w:val="20"/>
        </w:rPr>
        <w:t>爵士音樂創作、演奏（唱）</w:t>
      </w:r>
      <w:r w:rsidRPr="00142E5B">
        <w:rPr>
          <w:rFonts w:ascii="細明體" w:eastAsia="細明體" w:hAnsi="細明體" w:hint="eastAsia"/>
          <w:sz w:val="20"/>
          <w:szCs w:val="20"/>
        </w:rPr>
        <w:t>：</w:t>
      </w:r>
      <w:r w:rsidR="00C924FA" w:rsidRPr="00142E5B">
        <w:rPr>
          <w:rFonts w:ascii="細明體" w:eastAsia="細明體" w:hAnsi="細明體" w:hint="eastAsia"/>
          <w:bCs/>
          <w:sz w:val="20"/>
        </w:rPr>
        <w:t>本人已</w:t>
      </w:r>
      <w:r w:rsidR="00C924FA" w:rsidRPr="00142E5B">
        <w:rPr>
          <w:rFonts w:ascii="細明體" w:eastAsia="細明體" w:hAnsi="細明體" w:hint="eastAsia"/>
          <w:sz w:val="20"/>
        </w:rPr>
        <w:t>送繳三場以上不同曲目</w:t>
      </w:r>
      <w:r w:rsidR="00F65E3C" w:rsidRPr="00142E5B">
        <w:rPr>
          <w:rFonts w:ascii="細明體" w:eastAsia="細明體" w:hAnsi="細明體" w:hint="eastAsia"/>
          <w:sz w:val="20"/>
        </w:rPr>
        <w:t>之公開演出音樂會及兩張以出版之專輯資料</w:t>
      </w:r>
      <w:r w:rsidR="00142E5B" w:rsidRPr="00142E5B">
        <w:rPr>
          <w:rFonts w:ascii="細明體" w:eastAsia="細明體" w:hAnsi="細明體" w:hint="eastAsia"/>
          <w:sz w:val="20"/>
        </w:rPr>
        <w:t>，兩者合計音樂長度</w:t>
      </w:r>
      <w:r w:rsidR="00142E5B">
        <w:rPr>
          <w:rFonts w:ascii="細明體" w:eastAsia="細明體" w:hAnsi="細明體" w:hint="eastAsia"/>
          <w:sz w:val="20"/>
        </w:rPr>
        <w:t>超過</w:t>
      </w:r>
      <w:r w:rsidR="00142E5B" w:rsidRPr="00142E5B">
        <w:rPr>
          <w:rFonts w:ascii="細明體" w:eastAsia="細明體" w:hAnsi="細明體" w:hint="eastAsia"/>
          <w:sz w:val="20"/>
        </w:rPr>
        <w:t>一百八十分</w:t>
      </w:r>
      <w:r w:rsidR="00142E5B">
        <w:rPr>
          <w:rFonts w:ascii="細明體" w:eastAsia="細明體" w:hAnsi="細明體" w:hint="eastAsia"/>
          <w:sz w:val="20"/>
        </w:rPr>
        <w:t>鐘，</w:t>
      </w:r>
      <w:r w:rsidR="00142E5B" w:rsidRPr="00142E5B">
        <w:rPr>
          <w:rFonts w:ascii="細明體" w:eastAsia="細明體" w:hAnsi="細明體" w:hint="eastAsia"/>
          <w:bCs/>
          <w:sz w:val="20"/>
        </w:rPr>
        <w:t>送繳之音樂會演出資料，應包括節目內容、公開演出證明、現場整場之光碟；專輯資料應包括實體出版品及相關出版證明。創作報告應包括創作與製作理念、編曲、錄音、混音、製作過程之資料與分析。</w:t>
      </w:r>
    </w:p>
    <w:p w:rsidR="00142E5B" w:rsidRDefault="00142E5B" w:rsidP="00142E5B">
      <w:pPr>
        <w:tabs>
          <w:tab w:val="left" w:pos="960"/>
        </w:tabs>
        <w:spacing w:line="220" w:lineRule="exact"/>
        <w:ind w:leftChars="300" w:left="1220" w:right="-57" w:hangingChars="250" w:hanging="500"/>
        <w:rPr>
          <w:rFonts w:ascii="細明體" w:eastAsia="細明體" w:hAnsi="細明體"/>
          <w:sz w:val="20"/>
        </w:rPr>
      </w:pPr>
      <w:r>
        <w:rPr>
          <w:rFonts w:ascii="細明體" w:eastAsia="細明體" w:hAnsi="細明體" w:hint="eastAsia"/>
          <w:bCs/>
          <w:sz w:val="20"/>
          <w:szCs w:val="20"/>
        </w:rPr>
        <w:t xml:space="preserve">  </w:t>
      </w:r>
      <w:r w:rsidRPr="00567B20">
        <w:rPr>
          <w:rFonts w:ascii="細明體" w:eastAsia="細明體" w:hAnsi="細明體" w:hint="eastAsia"/>
          <w:bCs/>
          <w:sz w:val="20"/>
          <w:szCs w:val="20"/>
        </w:rPr>
        <w:t>□</w:t>
      </w:r>
      <w:r>
        <w:rPr>
          <w:rFonts w:ascii="細明體" w:eastAsia="細明體" w:hAnsi="細明體" w:hint="eastAsia"/>
          <w:sz w:val="20"/>
          <w:szCs w:val="20"/>
        </w:rPr>
        <w:sym w:font="Wingdings" w:char="F085"/>
      </w:r>
      <w:r w:rsidRPr="00142E5B">
        <w:rPr>
          <w:rFonts w:ascii="細明體" w:eastAsia="細明體" w:hAnsi="細明體"/>
          <w:sz w:val="20"/>
        </w:rPr>
        <w:t>應用音樂創作、演奏(唱)</w:t>
      </w:r>
      <w:r w:rsidRPr="00142E5B">
        <w:rPr>
          <w:rFonts w:ascii="細明體" w:eastAsia="細明體" w:hAnsi="細明體" w:hint="eastAsia"/>
          <w:sz w:val="20"/>
        </w:rPr>
        <w:t>：</w:t>
      </w:r>
      <w:r w:rsidRPr="00567B20">
        <w:rPr>
          <w:rFonts w:ascii="細明體" w:eastAsia="細明體" w:hAnsi="細明體" w:hint="eastAsia"/>
          <w:bCs/>
          <w:sz w:val="20"/>
        </w:rPr>
        <w:t>本人已</w:t>
      </w:r>
      <w:r w:rsidRPr="00567B20">
        <w:rPr>
          <w:rFonts w:ascii="細明體" w:eastAsia="細明體" w:hAnsi="細明體" w:hint="eastAsia"/>
          <w:sz w:val="20"/>
        </w:rPr>
        <w:t>送繳</w:t>
      </w:r>
      <w:r>
        <w:rPr>
          <w:rFonts w:ascii="細明體" w:eastAsia="細明體" w:hAnsi="細明體" w:hint="eastAsia"/>
          <w:sz w:val="20"/>
        </w:rPr>
        <w:t>五組</w:t>
      </w:r>
      <w:r w:rsidRPr="00142E5B">
        <w:rPr>
          <w:rFonts w:ascii="細明體" w:eastAsia="細明體" w:hAnsi="細明體" w:hint="eastAsia"/>
          <w:sz w:val="20"/>
        </w:rPr>
        <w:t>且公開發表或發行之應用音樂作品，其中可包括：影像配樂、廣告配樂、電玩音樂、音樂劇、劇場作品音樂及音效設計等類型之作品，所提出作品之音樂總長度</w:t>
      </w:r>
      <w:r>
        <w:rPr>
          <w:rFonts w:ascii="細明體" w:eastAsia="細明體" w:hAnsi="細明體" w:hint="eastAsia"/>
          <w:sz w:val="20"/>
        </w:rPr>
        <w:t>超過</w:t>
      </w:r>
      <w:r w:rsidRPr="00142E5B">
        <w:rPr>
          <w:rFonts w:ascii="細明體" w:eastAsia="細明體" w:hAnsi="細明體" w:hint="eastAsia"/>
          <w:sz w:val="20"/>
        </w:rPr>
        <w:t>一百八十分鐘。</w:t>
      </w:r>
    </w:p>
    <w:p w:rsidR="00142E5B" w:rsidRDefault="00142E5B" w:rsidP="00142E5B">
      <w:pPr>
        <w:tabs>
          <w:tab w:val="left" w:pos="960"/>
        </w:tabs>
        <w:spacing w:line="220" w:lineRule="exact"/>
        <w:ind w:leftChars="300" w:left="1220" w:right="-57" w:hangingChars="250" w:hanging="500"/>
        <w:rPr>
          <w:rFonts w:ascii="細明體" w:eastAsia="細明體" w:hAnsi="細明體"/>
          <w:sz w:val="20"/>
        </w:rPr>
      </w:pPr>
      <w:r>
        <w:rPr>
          <w:rFonts w:ascii="細明體" w:eastAsia="細明體" w:hAnsi="細明體" w:hint="eastAsia"/>
          <w:bCs/>
          <w:sz w:val="20"/>
          <w:szCs w:val="20"/>
        </w:rPr>
        <w:t xml:space="preserve">     </w:t>
      </w:r>
      <w:r w:rsidRPr="00567B20">
        <w:rPr>
          <w:rFonts w:ascii="細明體" w:eastAsia="細明體" w:hAnsi="細明體" w:hint="eastAsia"/>
          <w:bCs/>
          <w:sz w:val="20"/>
          <w:szCs w:val="20"/>
        </w:rPr>
        <w:t>□</w:t>
      </w:r>
      <w:r>
        <w:rPr>
          <w:rFonts w:ascii="細明體" w:eastAsia="細明體" w:hAnsi="細明體" w:hint="eastAsia"/>
          <w:sz w:val="20"/>
        </w:rPr>
        <w:t>1</w:t>
      </w:r>
      <w:r w:rsidRPr="00567B20">
        <w:rPr>
          <w:rFonts w:ascii="細明體" w:eastAsia="細明體" w:hAnsi="細明體" w:hint="eastAsia"/>
          <w:sz w:val="20"/>
        </w:rPr>
        <w:t>.</w:t>
      </w:r>
      <w:r w:rsidRPr="00800BBC">
        <w:rPr>
          <w:rFonts w:ascii="細明體" w:eastAsia="細明體" w:hAnsi="細明體" w:hint="eastAsia"/>
          <w:bCs/>
          <w:sz w:val="20"/>
        </w:rPr>
        <w:t>本人</w:t>
      </w:r>
      <w:r>
        <w:rPr>
          <w:rFonts w:ascii="細明體" w:eastAsia="細明體" w:hAnsi="細明體" w:hint="eastAsia"/>
          <w:bCs/>
          <w:sz w:val="20"/>
        </w:rPr>
        <w:t>送繳資料為</w:t>
      </w:r>
      <w:r w:rsidRPr="00142E5B">
        <w:rPr>
          <w:rFonts w:ascii="細明體" w:eastAsia="細明體" w:hAnsi="細明體" w:hint="eastAsia"/>
          <w:sz w:val="20"/>
        </w:rPr>
        <w:t>現場演出類型，應包括節</w:t>
      </w:r>
      <w:r>
        <w:rPr>
          <w:rFonts w:ascii="細明體" w:eastAsia="細明體" w:hAnsi="細明體" w:hint="eastAsia"/>
          <w:sz w:val="20"/>
        </w:rPr>
        <w:t>目內容、公開演出證明、現場整場之光碟。</w:t>
      </w:r>
    </w:p>
    <w:p w:rsidR="00142E5B" w:rsidRDefault="00142E5B" w:rsidP="00142E5B">
      <w:pPr>
        <w:tabs>
          <w:tab w:val="left" w:pos="960"/>
        </w:tabs>
        <w:spacing w:line="220" w:lineRule="exact"/>
        <w:ind w:leftChars="300" w:left="1220" w:right="-57" w:hangingChars="250" w:hanging="500"/>
        <w:rPr>
          <w:rFonts w:ascii="細明體" w:eastAsia="細明體" w:hAnsi="細明體"/>
          <w:sz w:val="20"/>
        </w:rPr>
      </w:pPr>
      <w:r>
        <w:rPr>
          <w:rFonts w:ascii="細明體" w:eastAsia="細明體" w:hAnsi="細明體" w:hint="eastAsia"/>
          <w:bCs/>
          <w:sz w:val="20"/>
          <w:szCs w:val="20"/>
        </w:rPr>
        <w:t xml:space="preserve">     </w:t>
      </w:r>
      <w:r w:rsidRPr="00567B20">
        <w:rPr>
          <w:rFonts w:ascii="細明體" w:eastAsia="細明體" w:hAnsi="細明體" w:hint="eastAsia"/>
          <w:bCs/>
          <w:sz w:val="20"/>
          <w:szCs w:val="20"/>
        </w:rPr>
        <w:t>□</w:t>
      </w:r>
      <w:r>
        <w:rPr>
          <w:rFonts w:ascii="細明體" w:eastAsia="細明體" w:hAnsi="細明體" w:hint="eastAsia"/>
          <w:sz w:val="20"/>
        </w:rPr>
        <w:t>2</w:t>
      </w:r>
      <w:r w:rsidRPr="00567B20">
        <w:rPr>
          <w:rFonts w:ascii="細明體" w:eastAsia="細明體" w:hAnsi="細明體" w:hint="eastAsia"/>
          <w:sz w:val="20"/>
        </w:rPr>
        <w:t>.</w:t>
      </w:r>
      <w:r w:rsidRPr="00800BBC">
        <w:rPr>
          <w:rFonts w:ascii="細明體" w:eastAsia="細明體" w:hAnsi="細明體" w:hint="eastAsia"/>
          <w:bCs/>
          <w:sz w:val="20"/>
        </w:rPr>
        <w:t>本人</w:t>
      </w:r>
      <w:r>
        <w:rPr>
          <w:rFonts w:ascii="細明體" w:eastAsia="細明體" w:hAnsi="細明體" w:hint="eastAsia"/>
          <w:bCs/>
          <w:sz w:val="20"/>
        </w:rPr>
        <w:t>送繳資料為</w:t>
      </w:r>
      <w:r>
        <w:rPr>
          <w:rFonts w:ascii="細明體" w:eastAsia="細明體" w:hAnsi="細明體" w:hint="eastAsia"/>
          <w:sz w:val="20"/>
        </w:rPr>
        <w:t>出版類型應包括實體出版品與出版證明</w:t>
      </w:r>
    </w:p>
    <w:p w:rsidR="00142E5B" w:rsidRDefault="00142E5B" w:rsidP="00142E5B">
      <w:pPr>
        <w:tabs>
          <w:tab w:val="left" w:pos="960"/>
        </w:tabs>
        <w:spacing w:line="220" w:lineRule="exact"/>
        <w:ind w:leftChars="300" w:left="1220" w:right="-57" w:hangingChars="250" w:hanging="500"/>
        <w:rPr>
          <w:rFonts w:ascii="細明體" w:eastAsia="細明體" w:hAnsi="細明體"/>
          <w:sz w:val="20"/>
        </w:rPr>
      </w:pPr>
      <w:r>
        <w:rPr>
          <w:rFonts w:ascii="細明體" w:eastAsia="細明體" w:hAnsi="細明體" w:hint="eastAsia"/>
          <w:bCs/>
          <w:sz w:val="20"/>
          <w:szCs w:val="20"/>
        </w:rPr>
        <w:t xml:space="preserve">     </w:t>
      </w:r>
      <w:r w:rsidRPr="00567B20">
        <w:rPr>
          <w:rFonts w:ascii="細明體" w:eastAsia="細明體" w:hAnsi="細明體" w:hint="eastAsia"/>
          <w:bCs/>
          <w:sz w:val="20"/>
          <w:szCs w:val="20"/>
        </w:rPr>
        <w:t>□</w:t>
      </w:r>
      <w:r>
        <w:rPr>
          <w:rFonts w:ascii="細明體" w:eastAsia="細明體" w:hAnsi="細明體" w:hint="eastAsia"/>
          <w:sz w:val="20"/>
        </w:rPr>
        <w:t>3</w:t>
      </w:r>
      <w:r w:rsidRPr="00567B20">
        <w:rPr>
          <w:rFonts w:ascii="細明體" w:eastAsia="細明體" w:hAnsi="細明體" w:hint="eastAsia"/>
          <w:sz w:val="20"/>
        </w:rPr>
        <w:t>.</w:t>
      </w:r>
      <w:r w:rsidRPr="00800BBC">
        <w:rPr>
          <w:rFonts w:ascii="細明體" w:eastAsia="細明體" w:hAnsi="細明體" w:hint="eastAsia"/>
          <w:bCs/>
          <w:sz w:val="20"/>
        </w:rPr>
        <w:t>本人</w:t>
      </w:r>
      <w:r>
        <w:rPr>
          <w:rFonts w:ascii="細明體" w:eastAsia="細明體" w:hAnsi="細明體" w:hint="eastAsia"/>
          <w:bCs/>
          <w:sz w:val="20"/>
        </w:rPr>
        <w:t>送繳資料為</w:t>
      </w:r>
      <w:r w:rsidRPr="00142E5B">
        <w:rPr>
          <w:rFonts w:ascii="細明體" w:eastAsia="細明體" w:hAnsi="細明體" w:hint="eastAsia"/>
          <w:sz w:val="20"/>
        </w:rPr>
        <w:t>以播放形式公開發表之作品，應包括該作品之影音光碟與播出紀錄。</w:t>
      </w:r>
    </w:p>
    <w:p w:rsidR="00142E5B" w:rsidRDefault="00142E5B" w:rsidP="00142E5B">
      <w:pPr>
        <w:tabs>
          <w:tab w:val="left" w:pos="960"/>
        </w:tabs>
        <w:spacing w:line="220" w:lineRule="exact"/>
        <w:ind w:leftChars="300" w:left="1220" w:right="-57" w:hangingChars="250" w:hanging="500"/>
        <w:rPr>
          <w:rFonts w:ascii="細明體" w:eastAsia="細明體" w:hAnsi="細明體"/>
          <w:sz w:val="20"/>
        </w:rPr>
      </w:pPr>
      <w:r>
        <w:rPr>
          <w:rFonts w:ascii="細明體" w:eastAsia="細明體" w:hAnsi="細明體" w:hint="eastAsia"/>
          <w:bCs/>
          <w:sz w:val="20"/>
          <w:szCs w:val="20"/>
        </w:rPr>
        <w:t xml:space="preserve">     </w:t>
      </w:r>
      <w:r w:rsidRPr="00567B20">
        <w:rPr>
          <w:rFonts w:ascii="細明體" w:eastAsia="細明體" w:hAnsi="細明體" w:hint="eastAsia"/>
          <w:bCs/>
          <w:sz w:val="20"/>
          <w:szCs w:val="20"/>
        </w:rPr>
        <w:t>□</w:t>
      </w:r>
      <w:r>
        <w:rPr>
          <w:rFonts w:ascii="細明體" w:eastAsia="細明體" w:hAnsi="細明體" w:hint="eastAsia"/>
          <w:sz w:val="20"/>
        </w:rPr>
        <w:t>4</w:t>
      </w:r>
      <w:r w:rsidRPr="00567B20">
        <w:rPr>
          <w:rFonts w:ascii="細明體" w:eastAsia="細明體" w:hAnsi="細明體" w:hint="eastAsia"/>
          <w:sz w:val="20"/>
        </w:rPr>
        <w:t>.</w:t>
      </w:r>
      <w:r w:rsidRPr="00142E5B">
        <w:rPr>
          <w:rFonts w:ascii="細明體" w:eastAsia="細明體" w:hAnsi="細明體" w:hint="eastAsia"/>
          <w:sz w:val="20"/>
        </w:rPr>
        <w:t>創作報告應包括創作與製作理念、編曲、錄音、混音、製作過程之資料與分析。</w:t>
      </w:r>
    </w:p>
    <w:p w:rsidR="00E01B4F" w:rsidRDefault="00E01B4F" w:rsidP="00E01B4F">
      <w:pPr>
        <w:tabs>
          <w:tab w:val="left" w:pos="960"/>
        </w:tabs>
        <w:spacing w:line="220" w:lineRule="exact"/>
        <w:ind w:leftChars="300" w:left="1220" w:right="-57" w:hangingChars="250" w:hanging="500"/>
        <w:rPr>
          <w:rFonts w:ascii="細明體" w:eastAsia="細明體" w:hAnsi="細明體"/>
          <w:sz w:val="20"/>
        </w:rPr>
      </w:pPr>
      <w:r>
        <w:rPr>
          <w:rFonts w:ascii="細明體" w:eastAsia="細明體" w:hAnsi="細明體" w:hint="eastAsia"/>
          <w:bCs/>
          <w:sz w:val="20"/>
          <w:szCs w:val="20"/>
        </w:rPr>
        <w:t xml:space="preserve">  </w:t>
      </w:r>
      <w:r w:rsidRPr="00567B20">
        <w:rPr>
          <w:rFonts w:ascii="細明體" w:eastAsia="細明體" w:hAnsi="細明體" w:hint="eastAsia"/>
          <w:bCs/>
          <w:sz w:val="20"/>
          <w:szCs w:val="20"/>
        </w:rPr>
        <w:t>□</w:t>
      </w:r>
      <w:r>
        <w:rPr>
          <w:rFonts w:ascii="細明體" w:eastAsia="細明體" w:hAnsi="細明體" w:hint="eastAsia"/>
          <w:sz w:val="20"/>
          <w:szCs w:val="20"/>
        </w:rPr>
        <w:sym w:font="Wingdings" w:char="F086"/>
      </w:r>
      <w:r w:rsidRPr="00E01B4F">
        <w:rPr>
          <w:rFonts w:ascii="細明體" w:eastAsia="細明體" w:hAnsi="細明體" w:hint="eastAsia"/>
          <w:sz w:val="20"/>
        </w:rPr>
        <w:t>錄音及唱片(包括同性質之成品，如 CD、DVD…等等)製作</w:t>
      </w:r>
      <w:r w:rsidRPr="00142E5B">
        <w:rPr>
          <w:rFonts w:ascii="細明體" w:eastAsia="細明體" w:hAnsi="細明體" w:hint="eastAsia"/>
          <w:sz w:val="20"/>
        </w:rPr>
        <w:t>：</w:t>
      </w:r>
      <w:r w:rsidRPr="00567B20">
        <w:rPr>
          <w:rFonts w:ascii="細明體" w:eastAsia="細明體" w:hAnsi="細明體" w:hint="eastAsia"/>
          <w:bCs/>
          <w:sz w:val="20"/>
        </w:rPr>
        <w:t>本人已</w:t>
      </w:r>
      <w:r w:rsidRPr="00567B20">
        <w:rPr>
          <w:rFonts w:ascii="細明體" w:eastAsia="細明體" w:hAnsi="細明體" w:hint="eastAsia"/>
          <w:sz w:val="20"/>
        </w:rPr>
        <w:t>送繳</w:t>
      </w:r>
      <w:r>
        <w:rPr>
          <w:rFonts w:ascii="細明體" w:eastAsia="細明體" w:hAnsi="細明體" w:hint="eastAsia"/>
          <w:sz w:val="20"/>
        </w:rPr>
        <w:t>五組</w:t>
      </w:r>
      <w:r w:rsidRPr="00E01B4F">
        <w:rPr>
          <w:rFonts w:ascii="細明體" w:eastAsia="細明體" w:hAnsi="細明體"/>
          <w:sz w:val="20"/>
        </w:rPr>
        <w:t>且公開發表或發</w:t>
      </w:r>
      <w:r>
        <w:rPr>
          <w:rFonts w:ascii="細明體" w:eastAsia="細明體" w:hAnsi="細明體"/>
          <w:sz w:val="20"/>
        </w:rPr>
        <w:t>行之專輯，其音樂總長度</w:t>
      </w:r>
      <w:r>
        <w:rPr>
          <w:rFonts w:ascii="細明體" w:eastAsia="細明體" w:hAnsi="細明體" w:hint="eastAsia"/>
          <w:sz w:val="20"/>
        </w:rPr>
        <w:t>超過</w:t>
      </w:r>
      <w:r w:rsidRPr="00E01B4F">
        <w:rPr>
          <w:rFonts w:ascii="細明體" w:eastAsia="細明體" w:hAnsi="細明體"/>
          <w:sz w:val="20"/>
        </w:rPr>
        <w:t>三百分鐘</w:t>
      </w:r>
      <w:r>
        <w:rPr>
          <w:rFonts w:ascii="細明體" w:eastAsia="細明體" w:hAnsi="細明體" w:hint="eastAsia"/>
          <w:sz w:val="20"/>
        </w:rPr>
        <w:t>。</w:t>
      </w:r>
      <w:r w:rsidRPr="00E01B4F">
        <w:rPr>
          <w:rFonts w:ascii="細明體" w:eastAsia="細明體" w:hAnsi="細明體" w:hint="eastAsia"/>
          <w:sz w:val="20"/>
        </w:rPr>
        <w:t>並以其中一組就製作理念、錄音、混音過程及</w:t>
      </w:r>
      <w:r>
        <w:rPr>
          <w:rFonts w:ascii="細明體" w:eastAsia="細明體" w:hAnsi="細明體" w:hint="eastAsia"/>
          <w:sz w:val="20"/>
        </w:rPr>
        <w:t>相關資料，進行敘述與分析，作為創作報告。</w:t>
      </w:r>
      <w:r w:rsidRPr="00E01B4F">
        <w:rPr>
          <w:rFonts w:ascii="細明體" w:eastAsia="細明體" w:hAnsi="細明體" w:hint="eastAsia"/>
          <w:sz w:val="20"/>
        </w:rPr>
        <w:t>送繳之資料應包括實體出版品與出版證明。</w:t>
      </w:r>
    </w:p>
    <w:p w:rsidR="00E01B4F" w:rsidRDefault="00E01B4F" w:rsidP="00E01B4F">
      <w:pPr>
        <w:tabs>
          <w:tab w:val="left" w:pos="960"/>
        </w:tabs>
        <w:spacing w:line="220" w:lineRule="exact"/>
        <w:ind w:right="-57"/>
        <w:rPr>
          <w:rFonts w:ascii="細明體" w:eastAsia="細明體" w:hAnsi="細明體"/>
          <w:sz w:val="20"/>
        </w:rPr>
      </w:pPr>
    </w:p>
    <w:p w:rsidR="00675614" w:rsidRPr="00142E5B" w:rsidRDefault="00675614" w:rsidP="00E01B4F">
      <w:pPr>
        <w:tabs>
          <w:tab w:val="left" w:pos="960"/>
        </w:tabs>
        <w:spacing w:line="220" w:lineRule="exact"/>
        <w:ind w:right="-57"/>
        <w:rPr>
          <w:rFonts w:ascii="細明體" w:eastAsia="細明體" w:hAnsi="細明體"/>
          <w:sz w:val="20"/>
        </w:rPr>
      </w:pPr>
    </w:p>
    <w:p w:rsidR="00272A44" w:rsidRPr="00DD2110" w:rsidRDefault="00272A44" w:rsidP="00272A44">
      <w:pPr>
        <w:tabs>
          <w:tab w:val="num" w:pos="840"/>
          <w:tab w:val="left" w:pos="960"/>
        </w:tabs>
        <w:spacing w:before="60" w:line="280" w:lineRule="exact"/>
        <w:ind w:right="227"/>
        <w:rPr>
          <w:rFonts w:ascii="標楷體" w:eastAsia="標楷體"/>
          <w:sz w:val="28"/>
          <w:szCs w:val="28"/>
        </w:rPr>
      </w:pPr>
      <w:r w:rsidRPr="00DD2110">
        <w:rPr>
          <w:rFonts w:ascii="標楷體" w:eastAsia="標楷體" w:hint="eastAsia"/>
          <w:b/>
          <w:sz w:val="28"/>
          <w:szCs w:val="28"/>
          <w:bdr w:val="single" w:sz="4" w:space="0" w:color="auto"/>
        </w:rPr>
        <w:t>代表作品</w:t>
      </w:r>
      <w:r w:rsidRPr="00DD2110">
        <w:rPr>
          <w:rFonts w:ascii="標楷體" w:eastAsia="標楷體" w:hint="eastAsia"/>
          <w:b/>
          <w:sz w:val="28"/>
          <w:szCs w:val="28"/>
        </w:rPr>
        <w:t>應符合下列要件：</w:t>
      </w:r>
    </w:p>
    <w:p w:rsidR="00272A44" w:rsidRDefault="00272A44" w:rsidP="00272A44">
      <w:pPr>
        <w:tabs>
          <w:tab w:val="left" w:pos="1440"/>
        </w:tabs>
        <w:spacing w:line="220" w:lineRule="exact"/>
        <w:ind w:left="1180" w:right="-79" w:hangingChars="590" w:hanging="1180"/>
        <w:rPr>
          <w:rFonts w:ascii="細明體" w:eastAsia="細明體"/>
          <w:sz w:val="20"/>
        </w:rPr>
      </w:pPr>
      <w:r w:rsidRPr="004C3114">
        <w:rPr>
          <w:rFonts w:ascii="細明體" w:eastAsia="細明體" w:hint="eastAsia"/>
          <w:sz w:val="20"/>
        </w:rPr>
        <w:t>（1）</w:t>
      </w:r>
      <w:r>
        <w:rPr>
          <w:rFonts w:ascii="細明體" w:eastAsia="細明體" w:hint="eastAsia"/>
          <w:sz w:val="20"/>
        </w:rPr>
        <w:t>請勾選一項：</w:t>
      </w:r>
    </w:p>
    <w:p w:rsidR="00272A44" w:rsidRPr="004C3114" w:rsidRDefault="00272A44" w:rsidP="00272A44">
      <w:pPr>
        <w:tabs>
          <w:tab w:val="left" w:pos="1440"/>
        </w:tabs>
        <w:spacing w:line="220" w:lineRule="exact"/>
        <w:ind w:left="1180" w:right="-79" w:hangingChars="590" w:hanging="1180"/>
        <w:rPr>
          <w:rFonts w:ascii="細明體" w:eastAsia="細明體"/>
          <w:sz w:val="20"/>
        </w:rPr>
      </w:pPr>
      <w:r>
        <w:rPr>
          <w:rFonts w:ascii="細明體" w:eastAsia="細明體" w:hint="eastAsia"/>
          <w:sz w:val="20"/>
        </w:rPr>
        <w:t xml:space="preserve">     </w:t>
      </w:r>
      <w:r w:rsidRPr="004C3114">
        <w:rPr>
          <w:rFonts w:ascii="細明體" w:eastAsia="細明體" w:hint="eastAsia"/>
          <w:sz w:val="20"/>
        </w:rPr>
        <w:t>□</w:t>
      </w:r>
      <w:r w:rsidR="00C758E1" w:rsidRPr="00DD0D25">
        <w:rPr>
          <w:rFonts w:ascii="細明體" w:eastAsia="細明體" w:hint="eastAsia"/>
          <w:sz w:val="20"/>
        </w:rPr>
        <w:t>是</w:t>
      </w:r>
      <w:r w:rsidR="00C758E1" w:rsidRPr="00DD0D25">
        <w:rPr>
          <w:rFonts w:ascii="DFKaiShu-SB-Estd-BF" w:eastAsia="DFKaiShu-SB-Estd-BF" w:cs="DFKaiShu-SB-Estd-BF" w:hint="eastAsia"/>
          <w:sz w:val="20"/>
        </w:rPr>
        <w:t>送審前一等級教師資格後</w:t>
      </w:r>
      <w:r w:rsidRPr="004C3114">
        <w:rPr>
          <w:rFonts w:ascii="細明體" w:eastAsia="細明體" w:hint="eastAsia"/>
          <w:sz w:val="20"/>
        </w:rPr>
        <w:t>完成之作品。</w:t>
      </w:r>
    </w:p>
    <w:p w:rsidR="00272A44" w:rsidRPr="004C3114" w:rsidRDefault="00272A44" w:rsidP="00272A44">
      <w:pPr>
        <w:tabs>
          <w:tab w:val="left" w:pos="960"/>
        </w:tabs>
        <w:spacing w:line="220" w:lineRule="exact"/>
        <w:ind w:right="227"/>
        <w:rPr>
          <w:rFonts w:ascii="細明體" w:eastAsia="細明體"/>
          <w:sz w:val="20"/>
        </w:rPr>
      </w:pPr>
      <w:r w:rsidRPr="004C3114">
        <w:rPr>
          <w:rFonts w:ascii="細明體" w:eastAsia="細明體" w:hint="eastAsia"/>
          <w:sz w:val="20"/>
        </w:rPr>
        <w:t>（2）□是與任教科目性質相近或相關。</w:t>
      </w:r>
    </w:p>
    <w:p w:rsidR="00272A44" w:rsidRDefault="00272A44" w:rsidP="00272A44">
      <w:pPr>
        <w:tabs>
          <w:tab w:val="left" w:pos="840"/>
        </w:tabs>
        <w:spacing w:line="220" w:lineRule="exact"/>
        <w:ind w:left="840" w:right="227" w:hangingChars="420" w:hanging="840"/>
        <w:rPr>
          <w:rFonts w:ascii="細明體" w:eastAsia="細明體"/>
          <w:sz w:val="20"/>
        </w:rPr>
      </w:pPr>
      <w:r w:rsidRPr="004C3114">
        <w:rPr>
          <w:rFonts w:ascii="細明體" w:eastAsia="細明體" w:hint="eastAsia"/>
          <w:sz w:val="20"/>
        </w:rPr>
        <w:t>（3）</w:t>
      </w:r>
      <w:r>
        <w:rPr>
          <w:rFonts w:ascii="細明體" w:eastAsia="細明體" w:hint="eastAsia"/>
          <w:sz w:val="20"/>
        </w:rPr>
        <w:t>請勾選一項或複選：</w:t>
      </w:r>
    </w:p>
    <w:p w:rsidR="00272A44" w:rsidRPr="004C3114" w:rsidRDefault="00272A44" w:rsidP="00272A44">
      <w:pPr>
        <w:tabs>
          <w:tab w:val="left" w:pos="840"/>
        </w:tabs>
        <w:spacing w:line="220" w:lineRule="exact"/>
        <w:ind w:leftChars="200" w:left="680" w:right="227" w:hangingChars="100" w:hanging="200"/>
        <w:rPr>
          <w:rFonts w:ascii="細明體" w:eastAsia="細明體"/>
          <w:sz w:val="20"/>
        </w:rPr>
      </w:pPr>
      <w:r w:rsidRPr="004C3114">
        <w:rPr>
          <w:rFonts w:ascii="細明體" w:eastAsia="細明體" w:hint="eastAsia"/>
          <w:sz w:val="20"/>
        </w:rPr>
        <w:t>□是共同創作（應與所有合作者共同簽署合作証明，具體說明各人參與之部份及貢獻度，一式</w:t>
      </w:r>
      <w:r w:rsidR="00E01B4F">
        <w:rPr>
          <w:rFonts w:ascii="細明體" w:eastAsia="細明體" w:hint="eastAsia"/>
          <w:sz w:val="20"/>
        </w:rPr>
        <w:t>六</w:t>
      </w:r>
      <w:r w:rsidRPr="004C3114">
        <w:rPr>
          <w:rFonts w:ascii="細明體" w:eastAsia="細明體" w:hint="eastAsia"/>
          <w:sz w:val="20"/>
        </w:rPr>
        <w:t>份皆為正本），本人為第一作者或通訊聯絡作者（C</w:t>
      </w:r>
      <w:r w:rsidRPr="004C3114">
        <w:rPr>
          <w:rFonts w:ascii="細明體" w:eastAsia="細明體"/>
          <w:sz w:val="20"/>
        </w:rPr>
        <w:t>orrespondence</w:t>
      </w:r>
      <w:r w:rsidRPr="004C3114">
        <w:rPr>
          <w:rFonts w:ascii="細明體" w:eastAsia="細明體" w:hint="eastAsia"/>
          <w:sz w:val="20"/>
        </w:rPr>
        <w:t xml:space="preserve"> </w:t>
      </w:r>
      <w:r w:rsidRPr="004C3114">
        <w:rPr>
          <w:rFonts w:ascii="細明體" w:eastAsia="細明體"/>
          <w:sz w:val="20"/>
        </w:rPr>
        <w:t>author</w:t>
      </w:r>
      <w:r w:rsidRPr="004C3114">
        <w:rPr>
          <w:rFonts w:ascii="細明體" w:eastAsia="細明體" w:hint="eastAsia"/>
          <w:sz w:val="20"/>
        </w:rPr>
        <w:t>）(如有必要會附相關証明)且未曾允讓其他合作者提作申請升等或獎助等其他用途。</w:t>
      </w:r>
    </w:p>
    <w:p w:rsidR="00272A44" w:rsidRDefault="00272A44" w:rsidP="00272A44">
      <w:pPr>
        <w:spacing w:line="220" w:lineRule="exact"/>
        <w:ind w:leftChars="83" w:left="199" w:right="-28" w:firstLineChars="140" w:firstLine="280"/>
        <w:rPr>
          <w:rFonts w:ascii="細明體" w:eastAsia="細明體"/>
          <w:sz w:val="20"/>
        </w:rPr>
      </w:pPr>
      <w:r w:rsidRPr="004C3114">
        <w:rPr>
          <w:rFonts w:ascii="細明體" w:eastAsia="細明體" w:hint="eastAsia"/>
          <w:sz w:val="20"/>
        </w:rPr>
        <w:t>□是獨立創作。</w:t>
      </w:r>
    </w:p>
    <w:p w:rsidR="00272A44" w:rsidRPr="00CF394D" w:rsidRDefault="00272A44" w:rsidP="00272A44">
      <w:pPr>
        <w:spacing w:line="220" w:lineRule="exact"/>
        <w:ind w:left="680" w:right="-28" w:hanging="680"/>
        <w:rPr>
          <w:rFonts w:ascii="細明體" w:eastAsia="細明體"/>
          <w:sz w:val="20"/>
        </w:rPr>
      </w:pPr>
      <w:r w:rsidRPr="004C3114">
        <w:rPr>
          <w:rFonts w:ascii="細明體" w:eastAsia="細明體" w:hint="eastAsia"/>
          <w:sz w:val="20"/>
        </w:rPr>
        <w:t>（</w:t>
      </w:r>
      <w:r>
        <w:rPr>
          <w:rFonts w:ascii="細明體" w:eastAsia="細明體" w:hint="eastAsia"/>
          <w:sz w:val="20"/>
        </w:rPr>
        <w:t>4</w:t>
      </w:r>
      <w:r w:rsidRPr="004C3114">
        <w:rPr>
          <w:rFonts w:ascii="細明體" w:eastAsia="細明體" w:hint="eastAsia"/>
          <w:sz w:val="20"/>
        </w:rPr>
        <w:t>）</w:t>
      </w:r>
      <w:r>
        <w:rPr>
          <w:rFonts w:ascii="細明體" w:eastAsia="細明體" w:hint="eastAsia"/>
          <w:sz w:val="20"/>
        </w:rPr>
        <w:t>□</w:t>
      </w:r>
      <w:r w:rsidRPr="004C3114">
        <w:rPr>
          <w:rFonts w:ascii="細明體" w:eastAsia="細明體" w:hint="eastAsia"/>
          <w:sz w:val="20"/>
        </w:rPr>
        <w:t>有部分作品確定將於</w:t>
      </w:r>
      <w:r w:rsidR="00C758E1">
        <w:rPr>
          <w:rFonts w:ascii="細明體" w:eastAsia="細明體" w:hint="eastAsia"/>
          <w:b/>
          <w:color w:val="FF0000"/>
          <w:sz w:val="20"/>
        </w:rPr>
        <w:t>1</w:t>
      </w:r>
      <w:r w:rsidR="00AB311B">
        <w:rPr>
          <w:rFonts w:ascii="細明體" w:eastAsia="細明體" w:hint="eastAsia"/>
          <w:b/>
          <w:color w:val="FF0000"/>
          <w:sz w:val="20"/>
        </w:rPr>
        <w:t>14</w:t>
      </w:r>
      <w:r w:rsidRPr="00E851DA">
        <w:rPr>
          <w:rFonts w:ascii="細明體" w:eastAsia="細明體" w:hint="eastAsia"/>
          <w:b/>
          <w:color w:val="FF0000"/>
          <w:sz w:val="20"/>
        </w:rPr>
        <w:t>.07.31</w:t>
      </w:r>
      <w:r w:rsidRPr="004C3114">
        <w:rPr>
          <w:rFonts w:ascii="細明體" w:eastAsia="細明體" w:hint="eastAsia"/>
          <w:sz w:val="20"/>
        </w:rPr>
        <w:t>前完成，屆時若無法如期完成</w:t>
      </w:r>
      <w:r>
        <w:rPr>
          <w:rFonts w:ascii="細明體" w:eastAsia="細明體" w:hint="eastAsia"/>
          <w:sz w:val="20"/>
        </w:rPr>
        <w:t>公開演出</w:t>
      </w:r>
      <w:r w:rsidRPr="004C3114">
        <w:rPr>
          <w:rFonts w:ascii="細明體" w:eastAsia="細明體" w:hint="eastAsia"/>
          <w:sz w:val="20"/>
        </w:rPr>
        <w:t>或已完成卻未呈現完成後之資料，以致未達符合實際作品之標準，本人知道與規定不符願撤回本升等案</w:t>
      </w:r>
      <w:r>
        <w:rPr>
          <w:rFonts w:ascii="細明體" w:eastAsia="細明體" w:hint="eastAsia"/>
          <w:sz w:val="20"/>
        </w:rPr>
        <w:t>或該升等案以不通過論</w:t>
      </w:r>
      <w:r w:rsidRPr="004C3114">
        <w:rPr>
          <w:rFonts w:ascii="細明體" w:eastAsia="細明體" w:hint="eastAsia"/>
          <w:sz w:val="20"/>
        </w:rPr>
        <w:t>。</w:t>
      </w:r>
    </w:p>
    <w:p w:rsidR="00272A44" w:rsidRPr="004C3114" w:rsidRDefault="00272A44" w:rsidP="00272A44">
      <w:pPr>
        <w:spacing w:line="220" w:lineRule="exact"/>
        <w:ind w:left="720" w:right="-28" w:hanging="720"/>
        <w:rPr>
          <w:rFonts w:ascii="細明體" w:eastAsia="細明體"/>
          <w:sz w:val="20"/>
        </w:rPr>
      </w:pPr>
      <w:r w:rsidRPr="004C3114">
        <w:rPr>
          <w:rFonts w:ascii="細明體" w:eastAsia="細明體" w:hint="eastAsia"/>
          <w:sz w:val="20"/>
        </w:rPr>
        <w:t>（</w:t>
      </w:r>
      <w:r>
        <w:rPr>
          <w:rFonts w:ascii="細明體" w:eastAsia="細明體" w:hint="eastAsia"/>
          <w:sz w:val="20"/>
        </w:rPr>
        <w:t>5</w:t>
      </w:r>
      <w:r w:rsidRPr="004C3114">
        <w:rPr>
          <w:rFonts w:ascii="細明體" w:eastAsia="細明體" w:hint="eastAsia"/>
          <w:sz w:val="20"/>
        </w:rPr>
        <w:t>）□是以作品送審取得前一等級教師資格，並已檢附取得前一等級教師資格之送審資料。</w:t>
      </w:r>
    </w:p>
    <w:p w:rsidR="00272A44" w:rsidRDefault="00272A44" w:rsidP="00272A44">
      <w:pPr>
        <w:spacing w:line="220" w:lineRule="exact"/>
        <w:ind w:right="-28"/>
        <w:rPr>
          <w:rFonts w:ascii="細明體" w:eastAsia="細明體"/>
          <w:sz w:val="20"/>
        </w:rPr>
      </w:pPr>
      <w:r w:rsidRPr="004C3114">
        <w:rPr>
          <w:rFonts w:ascii="細明體" w:eastAsia="細明體" w:hint="eastAsia"/>
          <w:sz w:val="20"/>
        </w:rPr>
        <w:t>（</w:t>
      </w:r>
      <w:r>
        <w:rPr>
          <w:rFonts w:ascii="細明體" w:eastAsia="細明體" w:hint="eastAsia"/>
          <w:sz w:val="20"/>
        </w:rPr>
        <w:t>6</w:t>
      </w:r>
      <w:r w:rsidRPr="004C3114">
        <w:rPr>
          <w:rFonts w:ascii="細明體" w:eastAsia="細明體" w:hint="eastAsia"/>
          <w:sz w:val="20"/>
        </w:rPr>
        <w:t>）□是個人之原創作，無整理、增刪、組合或編排他人之作品。</w:t>
      </w:r>
    </w:p>
    <w:p w:rsidR="00272A44" w:rsidRPr="004C3114" w:rsidRDefault="00272A44" w:rsidP="00272A44">
      <w:pPr>
        <w:spacing w:line="220" w:lineRule="exact"/>
        <w:ind w:left="720" w:rightChars="-12" w:right="-29" w:hanging="720"/>
        <w:rPr>
          <w:rFonts w:ascii="細明體" w:eastAsia="細明體"/>
          <w:sz w:val="20"/>
        </w:rPr>
      </w:pPr>
      <w:r w:rsidRPr="004C3114">
        <w:rPr>
          <w:rFonts w:ascii="細明體" w:eastAsia="細明體" w:hint="eastAsia"/>
          <w:sz w:val="20"/>
        </w:rPr>
        <w:t>（</w:t>
      </w:r>
      <w:r w:rsidR="00C47AFB">
        <w:rPr>
          <w:rFonts w:ascii="細明體" w:eastAsia="細明體" w:hint="eastAsia"/>
          <w:sz w:val="20"/>
        </w:rPr>
        <w:t>7</w:t>
      </w:r>
      <w:r w:rsidRPr="004C3114">
        <w:rPr>
          <w:rFonts w:ascii="細明體" w:eastAsia="細明體" w:hint="eastAsia"/>
          <w:sz w:val="20"/>
        </w:rPr>
        <w:t>）□是已附整體作品之</w:t>
      </w:r>
      <w:r w:rsidR="00BC2608">
        <w:rPr>
          <w:rFonts w:ascii="細明體" w:eastAsia="細明體" w:hint="eastAsia"/>
          <w:sz w:val="20"/>
        </w:rPr>
        <w:t>內容撰寫</w:t>
      </w:r>
      <w:r w:rsidRPr="004C3114">
        <w:rPr>
          <w:rFonts w:ascii="細明體" w:eastAsia="細明體" w:hint="eastAsia"/>
          <w:sz w:val="20"/>
        </w:rPr>
        <w:t>創作</w:t>
      </w:r>
      <w:r>
        <w:rPr>
          <w:rFonts w:ascii="細明體" w:eastAsia="細明體" w:hint="eastAsia"/>
          <w:sz w:val="20"/>
        </w:rPr>
        <w:t>或展演</w:t>
      </w:r>
      <w:r w:rsidRPr="004C3114">
        <w:rPr>
          <w:rFonts w:ascii="細明體" w:eastAsia="細明體" w:hint="eastAsia"/>
          <w:sz w:val="20"/>
        </w:rPr>
        <w:t>報告</w:t>
      </w:r>
      <w:r>
        <w:rPr>
          <w:rFonts w:ascii="細明體" w:eastAsia="細明體" w:hint="eastAsia"/>
          <w:sz w:val="20"/>
        </w:rPr>
        <w:t>【</w:t>
      </w:r>
      <w:r w:rsidRPr="00D162B3">
        <w:rPr>
          <w:rFonts w:ascii="細明體" w:eastAsia="細明體" w:hint="eastAsia"/>
          <w:color w:val="000000"/>
          <w:sz w:val="20"/>
        </w:rPr>
        <w:t>(含創作理念、學理基礎、內容形式</w:t>
      </w:r>
      <w:r>
        <w:rPr>
          <w:rFonts w:ascii="細明體" w:eastAsia="細明體" w:hint="eastAsia"/>
          <w:color w:val="000000"/>
          <w:sz w:val="20"/>
        </w:rPr>
        <w:t>、</w:t>
      </w:r>
      <w:r w:rsidRPr="00D162B3">
        <w:rPr>
          <w:rFonts w:ascii="細明體" w:eastAsia="細明體" w:hint="eastAsia"/>
          <w:color w:val="000000"/>
          <w:sz w:val="20"/>
        </w:rPr>
        <w:t>方式技巧</w:t>
      </w:r>
      <w:r>
        <w:rPr>
          <w:rFonts w:ascii="細明體" w:eastAsia="細明體" w:hint="eastAsia"/>
          <w:color w:val="000000"/>
          <w:sz w:val="20"/>
        </w:rPr>
        <w:t>(含創作過程)】</w:t>
      </w:r>
      <w:r w:rsidRPr="004C3114">
        <w:rPr>
          <w:rFonts w:ascii="細明體" w:eastAsia="細明體" w:hint="eastAsia"/>
          <w:sz w:val="20"/>
        </w:rPr>
        <w:t>。本人知道送審通過後，創作</w:t>
      </w:r>
      <w:r>
        <w:rPr>
          <w:rFonts w:ascii="細明體" w:eastAsia="細明體" w:hint="eastAsia"/>
          <w:sz w:val="20"/>
        </w:rPr>
        <w:t>或展演</w:t>
      </w:r>
      <w:r w:rsidRPr="004C3114">
        <w:rPr>
          <w:rFonts w:ascii="細明體" w:eastAsia="細明體" w:hint="eastAsia"/>
          <w:sz w:val="20"/>
        </w:rPr>
        <w:t>報告要正式出版，如無法正式出版，本人知道與規定不符願撤回本升等案</w:t>
      </w:r>
      <w:r>
        <w:rPr>
          <w:rFonts w:ascii="細明體" w:eastAsia="細明體" w:hint="eastAsia"/>
          <w:sz w:val="20"/>
        </w:rPr>
        <w:t>或該升等案以不通過論</w:t>
      </w:r>
      <w:r w:rsidRPr="004C3114">
        <w:rPr>
          <w:rFonts w:ascii="細明體" w:eastAsia="細明體" w:hint="eastAsia"/>
          <w:sz w:val="20"/>
        </w:rPr>
        <w:t>。</w:t>
      </w:r>
    </w:p>
    <w:p w:rsidR="00272A44" w:rsidRPr="004C3114" w:rsidRDefault="00272A44" w:rsidP="00272A44">
      <w:pPr>
        <w:spacing w:line="220" w:lineRule="exact"/>
        <w:ind w:right="-28"/>
        <w:rPr>
          <w:rFonts w:ascii="細明體" w:eastAsia="細明體"/>
          <w:sz w:val="20"/>
        </w:rPr>
      </w:pPr>
      <w:r w:rsidRPr="004C3114">
        <w:rPr>
          <w:rFonts w:ascii="細明體" w:eastAsia="細明體" w:hint="eastAsia"/>
          <w:sz w:val="20"/>
        </w:rPr>
        <w:t>（</w:t>
      </w:r>
      <w:r w:rsidR="00C47AFB">
        <w:rPr>
          <w:rFonts w:ascii="細明體" w:eastAsia="細明體" w:hint="eastAsia"/>
          <w:sz w:val="20"/>
        </w:rPr>
        <w:t>8</w:t>
      </w:r>
      <w:r w:rsidRPr="004C3114">
        <w:rPr>
          <w:rFonts w:ascii="細明體" w:eastAsia="細明體" w:hint="eastAsia"/>
          <w:sz w:val="20"/>
        </w:rPr>
        <w:t>）□是上次送審作品經審查未通過，</w:t>
      </w:r>
      <w:r>
        <w:rPr>
          <w:rFonts w:ascii="細明體" w:eastAsia="細明體" w:hint="eastAsia"/>
          <w:sz w:val="20"/>
        </w:rPr>
        <w:t>此次送審</w:t>
      </w:r>
      <w:r w:rsidRPr="004C3114">
        <w:rPr>
          <w:rFonts w:ascii="細明體" w:eastAsia="細明體" w:hint="eastAsia"/>
          <w:sz w:val="20"/>
        </w:rPr>
        <w:t>已有新增二分之一以上之作品。</w:t>
      </w:r>
    </w:p>
    <w:p w:rsidR="00272A44" w:rsidRPr="004C3114" w:rsidRDefault="00C47AFB" w:rsidP="00272A44">
      <w:pPr>
        <w:spacing w:line="220" w:lineRule="exact"/>
        <w:ind w:leftChars="-40" w:left="724" w:right="-28" w:hangingChars="410" w:hanging="820"/>
        <w:rPr>
          <w:rFonts w:ascii="細明體" w:eastAsia="細明體"/>
          <w:sz w:val="20"/>
        </w:rPr>
      </w:pPr>
      <w:r>
        <w:rPr>
          <w:rFonts w:ascii="細明體" w:eastAsia="細明體" w:hint="eastAsia"/>
          <w:sz w:val="20"/>
        </w:rPr>
        <w:t xml:space="preserve"> </w:t>
      </w:r>
      <w:r w:rsidR="00272A44" w:rsidRPr="004C3114">
        <w:rPr>
          <w:rFonts w:ascii="細明體" w:eastAsia="細明體" w:hint="eastAsia"/>
          <w:sz w:val="20"/>
        </w:rPr>
        <w:t>（</w:t>
      </w:r>
      <w:r>
        <w:rPr>
          <w:rFonts w:ascii="細明體" w:eastAsia="細明體" w:hint="eastAsia"/>
          <w:sz w:val="20"/>
        </w:rPr>
        <w:t>9</w:t>
      </w:r>
      <w:r w:rsidR="00272A44" w:rsidRPr="004C3114">
        <w:rPr>
          <w:rFonts w:ascii="細明體" w:eastAsia="細明體" w:hint="eastAsia"/>
          <w:sz w:val="20"/>
        </w:rPr>
        <w:t>）□是有為此次升等所舉辦之</w:t>
      </w:r>
      <w:r w:rsidR="00272A44">
        <w:rPr>
          <w:rFonts w:ascii="細明體" w:eastAsia="細明體" w:hint="eastAsia"/>
          <w:sz w:val="20"/>
        </w:rPr>
        <w:t>演出</w:t>
      </w:r>
      <w:r w:rsidR="00272A44" w:rsidRPr="004C3114">
        <w:rPr>
          <w:rFonts w:ascii="細明體" w:eastAsia="細明體" w:hint="eastAsia"/>
          <w:sz w:val="20"/>
        </w:rPr>
        <w:t>，將於</w:t>
      </w:r>
      <w:r w:rsidR="00272A44" w:rsidRPr="004C3114">
        <w:rPr>
          <w:rFonts w:ascii="細明體" w:eastAsia="細明體" w:hint="eastAsia"/>
          <w:sz w:val="20"/>
          <w:u w:val="single"/>
        </w:rPr>
        <w:t xml:space="preserve">  </w:t>
      </w:r>
      <w:r w:rsidR="00272A44" w:rsidRPr="004C3114">
        <w:rPr>
          <w:rFonts w:ascii="細明體" w:eastAsia="細明體" w:hint="eastAsia"/>
          <w:sz w:val="20"/>
        </w:rPr>
        <w:t>年</w:t>
      </w:r>
      <w:r w:rsidR="00272A44" w:rsidRPr="004C3114">
        <w:rPr>
          <w:rFonts w:ascii="細明體" w:eastAsia="細明體" w:hint="eastAsia"/>
          <w:sz w:val="20"/>
          <w:u w:val="single"/>
        </w:rPr>
        <w:t xml:space="preserve">  </w:t>
      </w:r>
      <w:r w:rsidR="00272A44" w:rsidRPr="004C3114">
        <w:rPr>
          <w:rFonts w:ascii="細明體" w:eastAsia="細明體" w:hint="eastAsia"/>
          <w:sz w:val="20"/>
        </w:rPr>
        <w:t>月</w:t>
      </w:r>
      <w:r w:rsidR="00272A44" w:rsidRPr="004C3114">
        <w:rPr>
          <w:rFonts w:ascii="細明體" w:eastAsia="細明體" w:hint="eastAsia"/>
          <w:sz w:val="20"/>
          <w:u w:val="single"/>
        </w:rPr>
        <w:t xml:space="preserve">  </w:t>
      </w:r>
      <w:r w:rsidR="00272A44" w:rsidRPr="004C3114">
        <w:rPr>
          <w:rFonts w:ascii="細明體" w:eastAsia="細明體" w:hint="eastAsia"/>
          <w:sz w:val="20"/>
        </w:rPr>
        <w:t>日假</w:t>
      </w:r>
      <w:r w:rsidR="00272A44" w:rsidRPr="004C3114">
        <w:rPr>
          <w:rFonts w:ascii="細明體" w:eastAsia="細明體" w:hint="eastAsia"/>
          <w:sz w:val="20"/>
          <w:u w:val="single"/>
        </w:rPr>
        <w:t xml:space="preserve">          </w:t>
      </w:r>
      <w:r w:rsidR="00272A44">
        <w:rPr>
          <w:rFonts w:ascii="細明體" w:eastAsia="細明體" w:hint="eastAsia"/>
          <w:sz w:val="20"/>
          <w:u w:val="single"/>
        </w:rPr>
        <w:t>(地點)</w:t>
      </w:r>
      <w:r w:rsidR="00272A44">
        <w:rPr>
          <w:rFonts w:ascii="細明體" w:eastAsia="細明體" w:hint="eastAsia"/>
          <w:sz w:val="20"/>
        </w:rPr>
        <w:t>演出</w:t>
      </w:r>
      <w:r w:rsidR="00272A44" w:rsidRPr="004C3114">
        <w:rPr>
          <w:rFonts w:ascii="細明體" w:eastAsia="細明體" w:hint="eastAsia"/>
          <w:sz w:val="20"/>
        </w:rPr>
        <w:t>，為期</w:t>
      </w:r>
      <w:r w:rsidR="00272A44" w:rsidRPr="004C3114">
        <w:rPr>
          <w:rFonts w:ascii="細明體" w:eastAsia="細明體" w:hint="eastAsia"/>
          <w:sz w:val="20"/>
          <w:u w:val="single"/>
        </w:rPr>
        <w:t>____</w:t>
      </w:r>
      <w:r w:rsidR="00272A44" w:rsidRPr="004C3114">
        <w:rPr>
          <w:rFonts w:ascii="細明體" w:eastAsia="細明體" w:hint="eastAsia"/>
          <w:sz w:val="20"/>
        </w:rPr>
        <w:t>天，已附預計</w:t>
      </w:r>
      <w:r w:rsidR="00272A44">
        <w:rPr>
          <w:rFonts w:ascii="細明體" w:eastAsia="細明體" w:hint="eastAsia"/>
          <w:sz w:val="20"/>
        </w:rPr>
        <w:t>演出</w:t>
      </w:r>
      <w:r w:rsidR="00272A44" w:rsidRPr="004C3114">
        <w:rPr>
          <w:rFonts w:ascii="細明體" w:eastAsia="細明體" w:hint="eastAsia"/>
          <w:sz w:val="20"/>
        </w:rPr>
        <w:t>之相關證明及邀請卡。(此項無則免)</w:t>
      </w:r>
    </w:p>
    <w:p w:rsidR="00272A44" w:rsidRPr="004C3114" w:rsidRDefault="00272A44" w:rsidP="00272A44">
      <w:pPr>
        <w:spacing w:line="220" w:lineRule="exact"/>
        <w:ind w:leftChars="-50" w:right="-28" w:hangingChars="60" w:hanging="120"/>
        <w:rPr>
          <w:rFonts w:ascii="細明體" w:eastAsia="細明體"/>
          <w:sz w:val="20"/>
        </w:rPr>
      </w:pPr>
      <w:r w:rsidRPr="004C3114">
        <w:rPr>
          <w:rFonts w:ascii="細明體" w:eastAsia="細明體" w:hint="eastAsia"/>
          <w:sz w:val="20"/>
        </w:rPr>
        <w:t>（</w:t>
      </w:r>
      <w:r w:rsidR="00C47AFB">
        <w:rPr>
          <w:rFonts w:ascii="細明體" w:eastAsia="細明體" w:hint="eastAsia"/>
          <w:sz w:val="20"/>
        </w:rPr>
        <w:t>10</w:t>
      </w:r>
      <w:r w:rsidRPr="004C3114">
        <w:rPr>
          <w:rFonts w:ascii="細明體" w:eastAsia="細明體" w:hint="eastAsia"/>
          <w:sz w:val="20"/>
        </w:rPr>
        <w:t>）□是本人送審教</w:t>
      </w:r>
      <w:r w:rsidR="00C47AFB">
        <w:rPr>
          <w:rFonts w:ascii="細明體" w:eastAsia="細明體" w:hint="eastAsia"/>
          <w:sz w:val="20"/>
        </w:rPr>
        <w:t>師</w:t>
      </w:r>
      <w:r w:rsidRPr="004C3114">
        <w:rPr>
          <w:rFonts w:ascii="細明體" w:eastAsia="細明體" w:hint="eastAsia"/>
          <w:sz w:val="20"/>
        </w:rPr>
        <w:t>資格，已提出學術理論研究之具體成果。</w:t>
      </w:r>
    </w:p>
    <w:p w:rsidR="00272A44" w:rsidRDefault="00272A44" w:rsidP="00272A44">
      <w:pPr>
        <w:spacing w:line="220" w:lineRule="exact"/>
        <w:ind w:leftChars="-50" w:right="-28" w:hangingChars="60" w:hanging="120"/>
        <w:rPr>
          <w:rFonts w:ascii="細明體" w:eastAsia="細明體"/>
          <w:sz w:val="20"/>
        </w:rPr>
      </w:pPr>
      <w:r w:rsidRPr="004C3114">
        <w:rPr>
          <w:rFonts w:ascii="細明體" w:eastAsia="細明體" w:hint="eastAsia"/>
          <w:sz w:val="20"/>
        </w:rPr>
        <w:t>（</w:t>
      </w:r>
      <w:r w:rsidR="00C47AFB">
        <w:rPr>
          <w:rFonts w:ascii="細明體" w:eastAsia="細明體" w:hint="eastAsia"/>
          <w:sz w:val="20"/>
        </w:rPr>
        <w:t>11</w:t>
      </w:r>
      <w:r w:rsidRPr="004C3114">
        <w:rPr>
          <w:rFonts w:ascii="細明體" w:eastAsia="細明體" w:hint="eastAsia"/>
          <w:sz w:val="20"/>
        </w:rPr>
        <w:t>）□是本人之代表作品不包括本人之碩士、博士論文或該論文之一部份。</w:t>
      </w:r>
    </w:p>
    <w:p w:rsidR="00272A44" w:rsidRDefault="00272A44" w:rsidP="00272A44">
      <w:pPr>
        <w:spacing w:line="220" w:lineRule="exact"/>
        <w:ind w:leftChars="-50" w:left="680" w:right="-28" w:hangingChars="400" w:hanging="800"/>
        <w:rPr>
          <w:rFonts w:ascii="細明體" w:eastAsia="細明體"/>
          <w:sz w:val="20"/>
        </w:rPr>
      </w:pPr>
      <w:r w:rsidRPr="004C3114">
        <w:rPr>
          <w:rFonts w:ascii="細明體" w:eastAsia="細明體" w:hint="eastAsia"/>
          <w:sz w:val="20"/>
        </w:rPr>
        <w:lastRenderedPageBreak/>
        <w:t>（</w:t>
      </w:r>
      <w:r w:rsidR="00C47AFB">
        <w:rPr>
          <w:rFonts w:ascii="細明體" w:eastAsia="細明體" w:hint="eastAsia"/>
          <w:sz w:val="20"/>
        </w:rPr>
        <w:t>12</w:t>
      </w:r>
      <w:r w:rsidRPr="004C3114">
        <w:rPr>
          <w:rFonts w:ascii="細明體" w:eastAsia="細明體" w:hint="eastAsia"/>
          <w:sz w:val="20"/>
        </w:rPr>
        <w:t>）□</w:t>
      </w:r>
      <w:r>
        <w:rPr>
          <w:rFonts w:ascii="細明體" w:eastAsia="細明體" w:hint="eastAsia"/>
          <w:sz w:val="20"/>
        </w:rPr>
        <w:t>是</w:t>
      </w:r>
      <w:r w:rsidRPr="001F7519">
        <w:rPr>
          <w:rFonts w:ascii="細明體" w:eastAsia="細明體" w:hint="eastAsia"/>
          <w:sz w:val="20"/>
        </w:rPr>
        <w:t>補充資料包括：所舉辦個展之專輯或光碟，公私立美術及展演機構之展出資料、典藏或得獎證明；實際應用、製造單位或智慧財產權之</w:t>
      </w:r>
      <w:bookmarkStart w:id="0" w:name="_GoBack"/>
      <w:bookmarkEnd w:id="0"/>
      <w:r w:rsidRPr="001F7519">
        <w:rPr>
          <w:rFonts w:ascii="細明體" w:eastAsia="細明體" w:hint="eastAsia"/>
          <w:sz w:val="20"/>
        </w:rPr>
        <w:t>相關證明；並提供具有系統創作思想體系之相關論述。(此項無則免附)</w:t>
      </w:r>
    </w:p>
    <w:p w:rsidR="00272A44" w:rsidRPr="001F7519" w:rsidRDefault="00272A44" w:rsidP="00272A44">
      <w:pPr>
        <w:spacing w:line="200" w:lineRule="exact"/>
        <w:ind w:right="-28"/>
        <w:rPr>
          <w:rFonts w:ascii="細明體" w:eastAsia="細明體"/>
          <w:sz w:val="20"/>
        </w:rPr>
      </w:pPr>
    </w:p>
    <w:p w:rsidR="00272A44" w:rsidRPr="00DD2110" w:rsidRDefault="00272A44" w:rsidP="00272A44">
      <w:pPr>
        <w:spacing w:line="340" w:lineRule="exact"/>
        <w:ind w:right="-28"/>
        <w:rPr>
          <w:rFonts w:ascii="細明體" w:eastAsia="細明體"/>
          <w:sz w:val="28"/>
          <w:szCs w:val="28"/>
        </w:rPr>
      </w:pPr>
      <w:r w:rsidRPr="00DD2110">
        <w:rPr>
          <w:rFonts w:ascii="標楷體" w:eastAsia="標楷體" w:hint="eastAsia"/>
          <w:b/>
          <w:sz w:val="28"/>
          <w:szCs w:val="28"/>
          <w:bdr w:val="single" w:sz="4" w:space="0" w:color="auto"/>
        </w:rPr>
        <w:t>參考作品、著作或成果</w:t>
      </w:r>
    </w:p>
    <w:p w:rsidR="00272A44" w:rsidRDefault="00272A44" w:rsidP="00272A44">
      <w:pPr>
        <w:spacing w:line="80" w:lineRule="exact"/>
        <w:ind w:left="958"/>
        <w:rPr>
          <w:rFonts w:ascii="細明體" w:eastAsia="細明體"/>
          <w:sz w:val="22"/>
          <w:szCs w:val="22"/>
        </w:rPr>
      </w:pPr>
    </w:p>
    <w:p w:rsidR="00272A44" w:rsidRDefault="00272A44" w:rsidP="00272A44">
      <w:pPr>
        <w:snapToGrid w:val="0"/>
        <w:spacing w:line="200" w:lineRule="exact"/>
        <w:ind w:left="284" w:hangingChars="142" w:hanging="284"/>
        <w:rPr>
          <w:rFonts w:ascii="細明體" w:eastAsia="細明體" w:hAnsi="細明體"/>
          <w:bCs/>
          <w:sz w:val="20"/>
        </w:rPr>
      </w:pPr>
      <w:r w:rsidRPr="004C3114">
        <w:rPr>
          <w:rFonts w:ascii="細明體" w:eastAsia="細明體" w:hint="eastAsia"/>
          <w:sz w:val="20"/>
        </w:rPr>
        <w:t>□</w:t>
      </w:r>
      <w:r>
        <w:rPr>
          <w:rFonts w:ascii="細明體" w:eastAsia="細明體" w:hint="eastAsia"/>
          <w:sz w:val="20"/>
        </w:rPr>
        <w:t>教師取得前一等級教師資格後，所有個人在專業或學術之其他作品、專門著作、專書、專利等得</w:t>
      </w:r>
      <w:r>
        <w:rPr>
          <w:rFonts w:ascii="細明體" w:eastAsia="細明體" w:hAnsi="細明體" w:hint="eastAsia"/>
          <w:bCs/>
          <w:sz w:val="20"/>
        </w:rPr>
        <w:t>列為</w:t>
      </w:r>
      <w:r w:rsidRPr="002C4B88">
        <w:rPr>
          <w:rFonts w:ascii="細明體" w:eastAsia="細明體" w:hAnsi="細明體" w:hint="eastAsia"/>
          <w:bCs/>
          <w:sz w:val="20"/>
        </w:rPr>
        <w:t>參考作品、著作或成果</w:t>
      </w:r>
      <w:r>
        <w:rPr>
          <w:rFonts w:ascii="細明體" w:eastAsia="細明體" w:hAnsi="細明體" w:hint="eastAsia"/>
          <w:bCs/>
          <w:sz w:val="20"/>
        </w:rPr>
        <w:t>，惟應符合該項要件並裝訂附送，作為審查之依據。</w:t>
      </w:r>
    </w:p>
    <w:p w:rsidR="00272A44" w:rsidRPr="00A75C02" w:rsidRDefault="00272A44" w:rsidP="00272A44">
      <w:pPr>
        <w:snapToGrid w:val="0"/>
        <w:spacing w:line="200" w:lineRule="exact"/>
        <w:rPr>
          <w:rFonts w:ascii="細明體" w:eastAsia="細明體" w:hAnsi="細明體"/>
          <w:bCs/>
          <w:sz w:val="20"/>
        </w:rPr>
      </w:pPr>
    </w:p>
    <w:p w:rsidR="00272A44" w:rsidRPr="00DD2110" w:rsidRDefault="00272A44" w:rsidP="00272A44">
      <w:pPr>
        <w:spacing w:line="340" w:lineRule="exact"/>
        <w:rPr>
          <w:rFonts w:ascii="標楷體" w:eastAsia="標楷體"/>
          <w:b/>
          <w:sz w:val="28"/>
          <w:szCs w:val="28"/>
          <w:bdr w:val="single" w:sz="4" w:space="0" w:color="auto"/>
        </w:rPr>
      </w:pPr>
      <w:r w:rsidRPr="00DD2110">
        <w:rPr>
          <w:rFonts w:ascii="標楷體" w:eastAsia="標楷體" w:hint="eastAsia"/>
          <w:b/>
          <w:sz w:val="28"/>
          <w:szCs w:val="28"/>
          <w:bdr w:val="single" w:sz="4" w:space="0" w:color="auto"/>
        </w:rPr>
        <w:t>參考資料</w:t>
      </w:r>
    </w:p>
    <w:p w:rsidR="00272A44" w:rsidRDefault="00272A44" w:rsidP="00272A44">
      <w:pPr>
        <w:snapToGrid w:val="0"/>
        <w:spacing w:line="200" w:lineRule="exact"/>
        <w:ind w:left="284" w:hangingChars="142" w:hanging="284"/>
        <w:rPr>
          <w:rFonts w:ascii="細明體" w:eastAsia="細明體"/>
          <w:sz w:val="20"/>
        </w:rPr>
      </w:pPr>
      <w:r w:rsidRPr="004C3114">
        <w:rPr>
          <w:rFonts w:ascii="細明體" w:eastAsia="細明體" w:hint="eastAsia"/>
          <w:sz w:val="20"/>
        </w:rPr>
        <w:t>□</w:t>
      </w:r>
      <w:r>
        <w:rPr>
          <w:rFonts w:ascii="細明體" w:eastAsia="細明體" w:hint="eastAsia"/>
          <w:sz w:val="20"/>
        </w:rPr>
        <w:t>教師</w:t>
      </w:r>
      <w:r w:rsidRPr="00DD0D25">
        <w:rPr>
          <w:rFonts w:ascii="細明體" w:eastAsia="細明體" w:hint="eastAsia"/>
          <w:sz w:val="20"/>
        </w:rPr>
        <w:t>自取得前一等級教師資格後至本次申請升等期間，所有個人在專業或學術上之成果</w:t>
      </w:r>
      <w:r>
        <w:rPr>
          <w:rFonts w:ascii="細明體" w:eastAsia="細明體" w:hint="eastAsia"/>
          <w:sz w:val="20"/>
        </w:rPr>
        <w:t>，</w:t>
      </w:r>
      <w:r w:rsidRPr="00DD0D25">
        <w:rPr>
          <w:rFonts w:ascii="細明體" w:eastAsia="細明體" w:hint="eastAsia"/>
          <w:sz w:val="20"/>
        </w:rPr>
        <w:t>（如會議論文、委託研究計劃、專業調查報告等全文），</w:t>
      </w:r>
      <w:r w:rsidRPr="00001781">
        <w:rPr>
          <w:rFonts w:ascii="細明體" w:eastAsia="細明體" w:hint="eastAsia"/>
          <w:sz w:val="20"/>
        </w:rPr>
        <w:t>請與代表</w:t>
      </w:r>
      <w:r>
        <w:rPr>
          <w:rFonts w:ascii="細明體" w:eastAsia="細明體" w:hint="eastAsia"/>
          <w:sz w:val="20"/>
        </w:rPr>
        <w:t>作品</w:t>
      </w:r>
      <w:r w:rsidRPr="00001781">
        <w:rPr>
          <w:rFonts w:ascii="細明體" w:eastAsia="細明體" w:hint="eastAsia"/>
          <w:sz w:val="20"/>
        </w:rPr>
        <w:t>、參考</w:t>
      </w:r>
      <w:r>
        <w:rPr>
          <w:rFonts w:ascii="細明體" w:eastAsia="細明體" w:hint="eastAsia"/>
          <w:sz w:val="20"/>
        </w:rPr>
        <w:t>作品(</w:t>
      </w:r>
      <w:r w:rsidRPr="00001781">
        <w:rPr>
          <w:rFonts w:ascii="細明體" w:eastAsia="細明體" w:hint="eastAsia"/>
          <w:sz w:val="20"/>
        </w:rPr>
        <w:t>著作</w:t>
      </w:r>
      <w:r>
        <w:rPr>
          <w:rFonts w:ascii="細明體" w:eastAsia="細明體" w:hint="eastAsia"/>
          <w:sz w:val="20"/>
        </w:rPr>
        <w:t>、成果)</w:t>
      </w:r>
      <w:r w:rsidRPr="00001781">
        <w:rPr>
          <w:rFonts w:ascii="細明體" w:eastAsia="細明體" w:hint="eastAsia"/>
          <w:sz w:val="20"/>
        </w:rPr>
        <w:t>裝訂成冊，作為審查之依據。</w:t>
      </w:r>
    </w:p>
    <w:p w:rsidR="00272A44" w:rsidRPr="00517B0B" w:rsidRDefault="00272A44" w:rsidP="00272A44">
      <w:pPr>
        <w:snapToGrid w:val="0"/>
        <w:spacing w:line="200" w:lineRule="exact"/>
        <w:rPr>
          <w:rFonts w:eastAsia="標楷體"/>
          <w:b/>
          <w:spacing w:val="-16"/>
          <w:sz w:val="36"/>
          <w:szCs w:val="36"/>
        </w:rPr>
      </w:pPr>
    </w:p>
    <w:p w:rsidR="00272A44" w:rsidRDefault="00272A44" w:rsidP="00272A44">
      <w:pPr>
        <w:numPr>
          <w:ilvl w:val="0"/>
          <w:numId w:val="6"/>
        </w:numPr>
        <w:spacing w:line="280" w:lineRule="exact"/>
        <w:rPr>
          <w:rFonts w:ascii="細明體" w:eastAsia="細明體"/>
          <w:b/>
        </w:rPr>
      </w:pPr>
      <w:r w:rsidRPr="00D42C69">
        <w:rPr>
          <w:rFonts w:ascii="細明體" w:eastAsia="細明體" w:hint="eastAsia"/>
          <w:b/>
        </w:rPr>
        <w:t>以上所有作</w:t>
      </w:r>
      <w:r>
        <w:rPr>
          <w:rFonts w:ascii="細明體" w:eastAsia="細明體" w:hint="eastAsia"/>
          <w:b/>
        </w:rPr>
        <w:t>品</w:t>
      </w:r>
      <w:r w:rsidRPr="00D42C69">
        <w:rPr>
          <w:rFonts w:ascii="細明體" w:eastAsia="細明體" w:hint="eastAsia"/>
          <w:b/>
        </w:rPr>
        <w:t>資料已呈現在【研究成果目錄一覽表】內，並裝訂於送審</w:t>
      </w:r>
      <w:r>
        <w:rPr>
          <w:rFonts w:ascii="細明體" w:eastAsia="細明體" w:hint="eastAsia"/>
          <w:b/>
        </w:rPr>
        <w:t>資料</w:t>
      </w:r>
      <w:r w:rsidRPr="00D42C69">
        <w:rPr>
          <w:rFonts w:ascii="細明體" w:eastAsia="細明體" w:hint="eastAsia"/>
          <w:b/>
        </w:rPr>
        <w:t>之前頁。</w:t>
      </w:r>
    </w:p>
    <w:p w:rsidR="00272A44" w:rsidRDefault="00272A44" w:rsidP="00272A44">
      <w:pPr>
        <w:spacing w:line="280" w:lineRule="exact"/>
        <w:rPr>
          <w:rFonts w:ascii="細明體" w:eastAsia="細明體"/>
          <w:b/>
        </w:rPr>
      </w:pPr>
    </w:p>
    <w:p w:rsidR="00272A44" w:rsidRPr="00D162B3" w:rsidRDefault="00272A44" w:rsidP="00272A44">
      <w:pPr>
        <w:spacing w:line="220" w:lineRule="exact"/>
        <w:ind w:firstLineChars="218" w:firstLine="716"/>
        <w:rPr>
          <w:rFonts w:eastAsia="標楷體"/>
          <w:b/>
          <w:spacing w:val="-16"/>
          <w:sz w:val="36"/>
          <w:szCs w:val="36"/>
        </w:rPr>
      </w:pPr>
    </w:p>
    <w:p w:rsidR="00272A44" w:rsidRPr="00EC3009" w:rsidRDefault="00272A44" w:rsidP="00272A44">
      <w:pPr>
        <w:spacing w:line="280" w:lineRule="exact"/>
        <w:rPr>
          <w:rFonts w:eastAsia="標楷體"/>
          <w:b/>
          <w:spacing w:val="-16"/>
          <w:sz w:val="32"/>
          <w:szCs w:val="32"/>
        </w:rPr>
      </w:pPr>
      <w:r w:rsidRPr="00EC3009">
        <w:rPr>
          <w:rFonts w:eastAsia="標楷體" w:hint="eastAsia"/>
          <w:b/>
          <w:spacing w:val="-16"/>
          <w:sz w:val="32"/>
          <w:szCs w:val="32"/>
        </w:rPr>
        <w:t>以上規定本人已知悉，且本人之升等相關資料確實符合上列規定。</w:t>
      </w:r>
    </w:p>
    <w:p w:rsidR="00272A44" w:rsidRDefault="00272A44" w:rsidP="00272A44">
      <w:pPr>
        <w:spacing w:line="280" w:lineRule="exact"/>
        <w:rPr>
          <w:rFonts w:eastAsia="標楷體"/>
          <w:b/>
          <w:spacing w:val="-16"/>
          <w:sz w:val="32"/>
          <w:szCs w:val="32"/>
        </w:rPr>
      </w:pPr>
    </w:p>
    <w:p w:rsidR="006C0D6E" w:rsidRPr="00EC3009" w:rsidRDefault="006C0D6E" w:rsidP="00272A44">
      <w:pPr>
        <w:spacing w:line="280" w:lineRule="exact"/>
        <w:rPr>
          <w:rFonts w:eastAsia="標楷體"/>
          <w:b/>
          <w:spacing w:val="-16"/>
          <w:sz w:val="32"/>
          <w:szCs w:val="32"/>
        </w:rPr>
      </w:pPr>
    </w:p>
    <w:p w:rsidR="00BA5A8C" w:rsidRPr="00EC3009" w:rsidRDefault="00272A44" w:rsidP="00C758E1">
      <w:pPr>
        <w:spacing w:before="120"/>
        <w:jc w:val="right"/>
        <w:rPr>
          <w:rFonts w:eastAsia="華康新儷粗黑"/>
          <w:sz w:val="32"/>
          <w:szCs w:val="32"/>
        </w:rPr>
      </w:pPr>
      <w:r>
        <w:rPr>
          <w:rFonts w:eastAsia="標楷體" w:hint="eastAsia"/>
          <w:b/>
          <w:sz w:val="32"/>
          <w:szCs w:val="32"/>
        </w:rPr>
        <w:t xml:space="preserve">                </w:t>
      </w:r>
      <w:r w:rsidRPr="00EC3009">
        <w:rPr>
          <w:rFonts w:eastAsia="標楷體" w:hint="eastAsia"/>
          <w:b/>
          <w:sz w:val="32"/>
          <w:szCs w:val="32"/>
        </w:rPr>
        <w:t>升等人簽名：</w:t>
      </w:r>
      <w:r w:rsidRPr="00DD2110">
        <w:rPr>
          <w:rFonts w:eastAsia="標楷體" w:hint="eastAsia"/>
          <w:b/>
          <w:sz w:val="32"/>
          <w:szCs w:val="32"/>
          <w:u w:val="single"/>
        </w:rPr>
        <w:t xml:space="preserve"> </w:t>
      </w:r>
      <w:r w:rsidRPr="00DD2110">
        <w:rPr>
          <w:rFonts w:eastAsia="標楷體"/>
          <w:b/>
          <w:sz w:val="32"/>
          <w:szCs w:val="32"/>
          <w:u w:val="single"/>
        </w:rPr>
        <w:t>________________</w:t>
      </w:r>
      <w:r w:rsidRPr="00EC3009">
        <w:rPr>
          <w:rFonts w:eastAsia="標楷體"/>
          <w:b/>
          <w:sz w:val="32"/>
          <w:szCs w:val="32"/>
        </w:rPr>
        <w:t>_</w:t>
      </w:r>
      <w:r w:rsidR="00BA5A8C" w:rsidRPr="00EC3009">
        <w:rPr>
          <w:rFonts w:eastAsia="標楷體"/>
          <w:b/>
          <w:sz w:val="32"/>
          <w:szCs w:val="32"/>
        </w:rPr>
        <w:t>_</w:t>
      </w:r>
    </w:p>
    <w:sectPr w:rsidR="00BA5A8C" w:rsidRPr="00EC3009" w:rsidSect="005A776F">
      <w:pgSz w:w="11906" w:h="16838" w:code="9"/>
      <w:pgMar w:top="964" w:right="868"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75B" w:rsidRDefault="002E475B" w:rsidP="00A4113B">
      <w:r>
        <w:separator/>
      </w:r>
    </w:p>
  </w:endnote>
  <w:endnote w:type="continuationSeparator" w:id="0">
    <w:p w:rsidR="002E475B" w:rsidRDefault="002E475B" w:rsidP="00A4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華康新儷粗黑">
    <w:altName w:val="細明體"/>
    <w:charset w:val="88"/>
    <w:family w:val="swiss"/>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75B" w:rsidRDefault="002E475B" w:rsidP="00A4113B">
      <w:r>
        <w:separator/>
      </w:r>
    </w:p>
  </w:footnote>
  <w:footnote w:type="continuationSeparator" w:id="0">
    <w:p w:rsidR="002E475B" w:rsidRDefault="002E475B" w:rsidP="00A41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25D"/>
    <w:multiLevelType w:val="hybridMultilevel"/>
    <w:tmpl w:val="064A8738"/>
    <w:lvl w:ilvl="0" w:tplc="0156AF78">
      <w:start w:val="1"/>
      <w:numFmt w:val="decimal"/>
      <w:lvlText w:val="（%1）"/>
      <w:lvlJc w:val="left"/>
      <w:pPr>
        <w:tabs>
          <w:tab w:val="num" w:pos="1215"/>
        </w:tabs>
        <w:ind w:left="1215" w:hanging="720"/>
      </w:pPr>
      <w:rPr>
        <w:rFonts w:hint="eastAsia"/>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1" w15:restartNumberingAfterBreak="0">
    <w:nsid w:val="09C62F8C"/>
    <w:multiLevelType w:val="hybridMultilevel"/>
    <w:tmpl w:val="03E4A57C"/>
    <w:lvl w:ilvl="0" w:tplc="1DD6F156">
      <w:start w:val="1"/>
      <w:numFmt w:val="decimal"/>
      <w:lvlText w:val="(%1)"/>
      <w:lvlJc w:val="left"/>
      <w:pPr>
        <w:tabs>
          <w:tab w:val="num" w:pos="855"/>
        </w:tabs>
        <w:ind w:left="855" w:hanging="360"/>
      </w:pPr>
      <w:rPr>
        <w:rFonts w:hint="eastAsia"/>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2" w15:restartNumberingAfterBreak="0">
    <w:nsid w:val="3DB80781"/>
    <w:multiLevelType w:val="hybridMultilevel"/>
    <w:tmpl w:val="21C6EF68"/>
    <w:lvl w:ilvl="0" w:tplc="04090003">
      <w:start w:val="1"/>
      <w:numFmt w:val="bullet"/>
      <w:lvlText w:val=""/>
      <w:lvlJc w:val="left"/>
      <w:pPr>
        <w:tabs>
          <w:tab w:val="num" w:pos="975"/>
        </w:tabs>
        <w:ind w:left="975" w:hanging="480"/>
      </w:pPr>
      <w:rPr>
        <w:rFonts w:ascii="Wingdings" w:hAnsi="Wingdings" w:hint="default"/>
      </w:rPr>
    </w:lvl>
    <w:lvl w:ilvl="1" w:tplc="04090003" w:tentative="1">
      <w:start w:val="1"/>
      <w:numFmt w:val="bullet"/>
      <w:lvlText w:val=""/>
      <w:lvlJc w:val="left"/>
      <w:pPr>
        <w:tabs>
          <w:tab w:val="num" w:pos="1455"/>
        </w:tabs>
        <w:ind w:left="1455" w:hanging="480"/>
      </w:pPr>
      <w:rPr>
        <w:rFonts w:ascii="Wingdings" w:hAnsi="Wingdings" w:hint="default"/>
      </w:rPr>
    </w:lvl>
    <w:lvl w:ilvl="2" w:tplc="04090005" w:tentative="1">
      <w:start w:val="1"/>
      <w:numFmt w:val="bullet"/>
      <w:lvlText w:val=""/>
      <w:lvlJc w:val="left"/>
      <w:pPr>
        <w:tabs>
          <w:tab w:val="num" w:pos="1935"/>
        </w:tabs>
        <w:ind w:left="1935" w:hanging="480"/>
      </w:pPr>
      <w:rPr>
        <w:rFonts w:ascii="Wingdings" w:hAnsi="Wingdings" w:hint="default"/>
      </w:rPr>
    </w:lvl>
    <w:lvl w:ilvl="3" w:tplc="04090001" w:tentative="1">
      <w:start w:val="1"/>
      <w:numFmt w:val="bullet"/>
      <w:lvlText w:val=""/>
      <w:lvlJc w:val="left"/>
      <w:pPr>
        <w:tabs>
          <w:tab w:val="num" w:pos="2415"/>
        </w:tabs>
        <w:ind w:left="2415" w:hanging="480"/>
      </w:pPr>
      <w:rPr>
        <w:rFonts w:ascii="Wingdings" w:hAnsi="Wingdings" w:hint="default"/>
      </w:rPr>
    </w:lvl>
    <w:lvl w:ilvl="4" w:tplc="04090003" w:tentative="1">
      <w:start w:val="1"/>
      <w:numFmt w:val="bullet"/>
      <w:lvlText w:val=""/>
      <w:lvlJc w:val="left"/>
      <w:pPr>
        <w:tabs>
          <w:tab w:val="num" w:pos="2895"/>
        </w:tabs>
        <w:ind w:left="2895" w:hanging="480"/>
      </w:pPr>
      <w:rPr>
        <w:rFonts w:ascii="Wingdings" w:hAnsi="Wingdings" w:hint="default"/>
      </w:rPr>
    </w:lvl>
    <w:lvl w:ilvl="5" w:tplc="04090005" w:tentative="1">
      <w:start w:val="1"/>
      <w:numFmt w:val="bullet"/>
      <w:lvlText w:val=""/>
      <w:lvlJc w:val="left"/>
      <w:pPr>
        <w:tabs>
          <w:tab w:val="num" w:pos="3375"/>
        </w:tabs>
        <w:ind w:left="3375" w:hanging="480"/>
      </w:pPr>
      <w:rPr>
        <w:rFonts w:ascii="Wingdings" w:hAnsi="Wingdings" w:hint="default"/>
      </w:rPr>
    </w:lvl>
    <w:lvl w:ilvl="6" w:tplc="04090001" w:tentative="1">
      <w:start w:val="1"/>
      <w:numFmt w:val="bullet"/>
      <w:lvlText w:val=""/>
      <w:lvlJc w:val="left"/>
      <w:pPr>
        <w:tabs>
          <w:tab w:val="num" w:pos="3855"/>
        </w:tabs>
        <w:ind w:left="3855" w:hanging="480"/>
      </w:pPr>
      <w:rPr>
        <w:rFonts w:ascii="Wingdings" w:hAnsi="Wingdings" w:hint="default"/>
      </w:rPr>
    </w:lvl>
    <w:lvl w:ilvl="7" w:tplc="04090003" w:tentative="1">
      <w:start w:val="1"/>
      <w:numFmt w:val="bullet"/>
      <w:lvlText w:val=""/>
      <w:lvlJc w:val="left"/>
      <w:pPr>
        <w:tabs>
          <w:tab w:val="num" w:pos="4335"/>
        </w:tabs>
        <w:ind w:left="4335" w:hanging="480"/>
      </w:pPr>
      <w:rPr>
        <w:rFonts w:ascii="Wingdings" w:hAnsi="Wingdings" w:hint="default"/>
      </w:rPr>
    </w:lvl>
    <w:lvl w:ilvl="8" w:tplc="04090005" w:tentative="1">
      <w:start w:val="1"/>
      <w:numFmt w:val="bullet"/>
      <w:lvlText w:val=""/>
      <w:lvlJc w:val="left"/>
      <w:pPr>
        <w:tabs>
          <w:tab w:val="num" w:pos="4815"/>
        </w:tabs>
        <w:ind w:left="4815" w:hanging="480"/>
      </w:pPr>
      <w:rPr>
        <w:rFonts w:ascii="Wingdings" w:hAnsi="Wingdings" w:hint="default"/>
      </w:rPr>
    </w:lvl>
  </w:abstractNum>
  <w:abstractNum w:abstractNumId="3" w15:restartNumberingAfterBreak="0">
    <w:nsid w:val="6767298B"/>
    <w:multiLevelType w:val="hybridMultilevel"/>
    <w:tmpl w:val="68249D0A"/>
    <w:lvl w:ilvl="0" w:tplc="85BCDE50">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680600BA"/>
    <w:multiLevelType w:val="hybridMultilevel"/>
    <w:tmpl w:val="B98CAF52"/>
    <w:lvl w:ilvl="0" w:tplc="6228FB3C">
      <w:start w:val="1"/>
      <w:numFmt w:val="decimal"/>
      <w:lvlText w:val="（%1）"/>
      <w:lvlJc w:val="left"/>
      <w:pPr>
        <w:tabs>
          <w:tab w:val="num" w:pos="1200"/>
        </w:tabs>
        <w:ind w:left="1200" w:hanging="720"/>
      </w:pPr>
      <w:rPr>
        <w:rFonts w:hint="default"/>
      </w:rPr>
    </w:lvl>
    <w:lvl w:ilvl="1" w:tplc="CDA25630" w:tentative="1">
      <w:start w:val="1"/>
      <w:numFmt w:val="ideographTraditional"/>
      <w:lvlText w:val="%2、"/>
      <w:lvlJc w:val="left"/>
      <w:pPr>
        <w:tabs>
          <w:tab w:val="num" w:pos="1440"/>
        </w:tabs>
        <w:ind w:left="1440" w:hanging="480"/>
      </w:pPr>
    </w:lvl>
    <w:lvl w:ilvl="2" w:tplc="075A45A2" w:tentative="1">
      <w:start w:val="1"/>
      <w:numFmt w:val="lowerRoman"/>
      <w:lvlText w:val="%3."/>
      <w:lvlJc w:val="right"/>
      <w:pPr>
        <w:tabs>
          <w:tab w:val="num" w:pos="1920"/>
        </w:tabs>
        <w:ind w:left="1920" w:hanging="480"/>
      </w:pPr>
    </w:lvl>
    <w:lvl w:ilvl="3" w:tplc="E258097A" w:tentative="1">
      <w:start w:val="1"/>
      <w:numFmt w:val="decimal"/>
      <w:lvlText w:val="%4."/>
      <w:lvlJc w:val="left"/>
      <w:pPr>
        <w:tabs>
          <w:tab w:val="num" w:pos="2400"/>
        </w:tabs>
        <w:ind w:left="2400" w:hanging="480"/>
      </w:pPr>
    </w:lvl>
    <w:lvl w:ilvl="4" w:tplc="D26886AE" w:tentative="1">
      <w:start w:val="1"/>
      <w:numFmt w:val="ideographTraditional"/>
      <w:lvlText w:val="%5、"/>
      <w:lvlJc w:val="left"/>
      <w:pPr>
        <w:tabs>
          <w:tab w:val="num" w:pos="2880"/>
        </w:tabs>
        <w:ind w:left="2880" w:hanging="480"/>
      </w:pPr>
    </w:lvl>
    <w:lvl w:ilvl="5" w:tplc="4CF4A716" w:tentative="1">
      <w:start w:val="1"/>
      <w:numFmt w:val="lowerRoman"/>
      <w:lvlText w:val="%6."/>
      <w:lvlJc w:val="right"/>
      <w:pPr>
        <w:tabs>
          <w:tab w:val="num" w:pos="3360"/>
        </w:tabs>
        <w:ind w:left="3360" w:hanging="480"/>
      </w:pPr>
    </w:lvl>
    <w:lvl w:ilvl="6" w:tplc="771A9524" w:tentative="1">
      <w:start w:val="1"/>
      <w:numFmt w:val="decimal"/>
      <w:lvlText w:val="%7."/>
      <w:lvlJc w:val="left"/>
      <w:pPr>
        <w:tabs>
          <w:tab w:val="num" w:pos="3840"/>
        </w:tabs>
        <w:ind w:left="3840" w:hanging="480"/>
      </w:pPr>
    </w:lvl>
    <w:lvl w:ilvl="7" w:tplc="FD786EAA" w:tentative="1">
      <w:start w:val="1"/>
      <w:numFmt w:val="ideographTraditional"/>
      <w:lvlText w:val="%8、"/>
      <w:lvlJc w:val="left"/>
      <w:pPr>
        <w:tabs>
          <w:tab w:val="num" w:pos="4320"/>
        </w:tabs>
        <w:ind w:left="4320" w:hanging="480"/>
      </w:pPr>
    </w:lvl>
    <w:lvl w:ilvl="8" w:tplc="0BF8945E" w:tentative="1">
      <w:start w:val="1"/>
      <w:numFmt w:val="lowerRoman"/>
      <w:lvlText w:val="%9."/>
      <w:lvlJc w:val="right"/>
      <w:pPr>
        <w:tabs>
          <w:tab w:val="num" w:pos="4800"/>
        </w:tabs>
        <w:ind w:left="4800" w:hanging="480"/>
      </w:pPr>
    </w:lvl>
  </w:abstractNum>
  <w:abstractNum w:abstractNumId="5" w15:restartNumberingAfterBreak="0">
    <w:nsid w:val="71B90624"/>
    <w:multiLevelType w:val="hybridMultilevel"/>
    <w:tmpl w:val="77D0C490"/>
    <w:lvl w:ilvl="0" w:tplc="04090003">
      <w:start w:val="1"/>
      <w:numFmt w:val="bullet"/>
      <w:lvlText w:val=""/>
      <w:lvlJc w:val="left"/>
      <w:pPr>
        <w:tabs>
          <w:tab w:val="num" w:pos="975"/>
        </w:tabs>
        <w:ind w:left="975" w:hanging="480"/>
      </w:pPr>
      <w:rPr>
        <w:rFonts w:ascii="Wingdings" w:hAnsi="Wingdings" w:hint="default"/>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5A9"/>
    <w:rsid w:val="00002F5F"/>
    <w:rsid w:val="00003D98"/>
    <w:rsid w:val="00022761"/>
    <w:rsid w:val="00047565"/>
    <w:rsid w:val="0009220A"/>
    <w:rsid w:val="000A03BA"/>
    <w:rsid w:val="000B3549"/>
    <w:rsid w:val="000E2438"/>
    <w:rsid w:val="000F4F97"/>
    <w:rsid w:val="00142E5B"/>
    <w:rsid w:val="0015544A"/>
    <w:rsid w:val="00194768"/>
    <w:rsid w:val="001A3E06"/>
    <w:rsid w:val="001B0BCB"/>
    <w:rsid w:val="001D5BF5"/>
    <w:rsid w:val="001F7519"/>
    <w:rsid w:val="00202051"/>
    <w:rsid w:val="00212525"/>
    <w:rsid w:val="00271092"/>
    <w:rsid w:val="00272A44"/>
    <w:rsid w:val="002731E1"/>
    <w:rsid w:val="002A3A56"/>
    <w:rsid w:val="002C7DB7"/>
    <w:rsid w:val="002E475B"/>
    <w:rsid w:val="003139A1"/>
    <w:rsid w:val="003A58C4"/>
    <w:rsid w:val="003A78D2"/>
    <w:rsid w:val="003F155D"/>
    <w:rsid w:val="00471548"/>
    <w:rsid w:val="0049287C"/>
    <w:rsid w:val="00495C84"/>
    <w:rsid w:val="00497808"/>
    <w:rsid w:val="004C3114"/>
    <w:rsid w:val="004E6726"/>
    <w:rsid w:val="00517B0B"/>
    <w:rsid w:val="0053083E"/>
    <w:rsid w:val="00567B20"/>
    <w:rsid w:val="00593D25"/>
    <w:rsid w:val="005A776F"/>
    <w:rsid w:val="005C181E"/>
    <w:rsid w:val="005D2B15"/>
    <w:rsid w:val="00621134"/>
    <w:rsid w:val="006308A6"/>
    <w:rsid w:val="00664768"/>
    <w:rsid w:val="00675614"/>
    <w:rsid w:val="00684D9D"/>
    <w:rsid w:val="006B2074"/>
    <w:rsid w:val="006C0D6E"/>
    <w:rsid w:val="006C1AE7"/>
    <w:rsid w:val="0070686D"/>
    <w:rsid w:val="00735FC6"/>
    <w:rsid w:val="00793E7C"/>
    <w:rsid w:val="00800BBC"/>
    <w:rsid w:val="00834D70"/>
    <w:rsid w:val="00880C03"/>
    <w:rsid w:val="008832F9"/>
    <w:rsid w:val="009319AD"/>
    <w:rsid w:val="00933497"/>
    <w:rsid w:val="00963AE7"/>
    <w:rsid w:val="009A4A18"/>
    <w:rsid w:val="009E505A"/>
    <w:rsid w:val="009F3C21"/>
    <w:rsid w:val="009F682B"/>
    <w:rsid w:val="00A0477C"/>
    <w:rsid w:val="00A0611C"/>
    <w:rsid w:val="00A140D9"/>
    <w:rsid w:val="00A155A4"/>
    <w:rsid w:val="00A31262"/>
    <w:rsid w:val="00A4113B"/>
    <w:rsid w:val="00A52246"/>
    <w:rsid w:val="00A957EE"/>
    <w:rsid w:val="00AB311B"/>
    <w:rsid w:val="00B859DE"/>
    <w:rsid w:val="00BA46F3"/>
    <w:rsid w:val="00BA5A8C"/>
    <w:rsid w:val="00BC2608"/>
    <w:rsid w:val="00C1443E"/>
    <w:rsid w:val="00C25D37"/>
    <w:rsid w:val="00C301DE"/>
    <w:rsid w:val="00C47AFB"/>
    <w:rsid w:val="00C53B99"/>
    <w:rsid w:val="00C758E1"/>
    <w:rsid w:val="00C924FA"/>
    <w:rsid w:val="00CE2F09"/>
    <w:rsid w:val="00CF1F19"/>
    <w:rsid w:val="00CF394D"/>
    <w:rsid w:val="00D05885"/>
    <w:rsid w:val="00D162B3"/>
    <w:rsid w:val="00D325A9"/>
    <w:rsid w:val="00D73174"/>
    <w:rsid w:val="00DC0923"/>
    <w:rsid w:val="00DD2110"/>
    <w:rsid w:val="00E01B4F"/>
    <w:rsid w:val="00E601FA"/>
    <w:rsid w:val="00E82122"/>
    <w:rsid w:val="00E851DA"/>
    <w:rsid w:val="00E93C48"/>
    <w:rsid w:val="00EA07FB"/>
    <w:rsid w:val="00EC3009"/>
    <w:rsid w:val="00F65E3C"/>
    <w:rsid w:val="00F756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BDF365"/>
  <w15:docId w15:val="{79300BE3-5EE5-4A4D-AB39-61C46B0B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rFonts w:eastAsia="標楷體"/>
      <w:b/>
      <w:sz w:val="40"/>
    </w:rPr>
  </w:style>
  <w:style w:type="paragraph" w:styleId="a4">
    <w:name w:val="Closing"/>
    <w:basedOn w:val="a"/>
    <w:pPr>
      <w:ind w:leftChars="1800" w:left="100"/>
    </w:pPr>
    <w:rPr>
      <w:rFonts w:eastAsia="標楷體"/>
      <w:b/>
      <w:sz w:val="40"/>
    </w:rPr>
  </w:style>
  <w:style w:type="character" w:customStyle="1" w:styleId="shengfen">
    <w:name w:val="shengfen"/>
    <w:semiHidden/>
    <w:rsid w:val="002731E1"/>
    <w:rPr>
      <w:rFonts w:ascii="Arial" w:eastAsia="新細明體" w:hAnsi="Arial" w:cs="Arial"/>
      <w:color w:val="000080"/>
      <w:sz w:val="18"/>
      <w:szCs w:val="20"/>
    </w:rPr>
  </w:style>
  <w:style w:type="paragraph" w:customStyle="1" w:styleId="044-1">
    <w:name w:val="044-1"/>
    <w:basedOn w:val="a"/>
    <w:rsid w:val="00A0477C"/>
    <w:pPr>
      <w:widowControl/>
      <w:spacing w:before="100" w:beforeAutospacing="1" w:after="100" w:afterAutospacing="1"/>
    </w:pPr>
    <w:rPr>
      <w:rFonts w:ascii="Arial Unicode MS" w:eastAsia="Arial Unicode MS" w:hAnsi="Arial Unicode MS" w:cs="Arial Unicode MS"/>
      <w:kern w:val="0"/>
    </w:rPr>
  </w:style>
  <w:style w:type="paragraph" w:styleId="a5">
    <w:name w:val="header"/>
    <w:basedOn w:val="a"/>
    <w:link w:val="a6"/>
    <w:rsid w:val="00A4113B"/>
    <w:pPr>
      <w:tabs>
        <w:tab w:val="center" w:pos="4153"/>
        <w:tab w:val="right" w:pos="8306"/>
      </w:tabs>
      <w:snapToGrid w:val="0"/>
    </w:pPr>
    <w:rPr>
      <w:sz w:val="20"/>
      <w:szCs w:val="20"/>
    </w:rPr>
  </w:style>
  <w:style w:type="character" w:customStyle="1" w:styleId="a6">
    <w:name w:val="頁首 字元"/>
    <w:link w:val="a5"/>
    <w:rsid w:val="00A4113B"/>
    <w:rPr>
      <w:kern w:val="2"/>
    </w:rPr>
  </w:style>
  <w:style w:type="paragraph" w:styleId="a7">
    <w:name w:val="footer"/>
    <w:basedOn w:val="a"/>
    <w:link w:val="a8"/>
    <w:rsid w:val="00A4113B"/>
    <w:pPr>
      <w:tabs>
        <w:tab w:val="center" w:pos="4153"/>
        <w:tab w:val="right" w:pos="8306"/>
      </w:tabs>
      <w:snapToGrid w:val="0"/>
    </w:pPr>
    <w:rPr>
      <w:sz w:val="20"/>
      <w:szCs w:val="20"/>
    </w:rPr>
  </w:style>
  <w:style w:type="character" w:customStyle="1" w:styleId="a8">
    <w:name w:val="頁尾 字元"/>
    <w:link w:val="a7"/>
    <w:rsid w:val="00A4113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371</Words>
  <Characters>2119</Characters>
  <Application>Microsoft Office Word</Application>
  <DocSecurity>0</DocSecurity>
  <Lines>17</Lines>
  <Paragraphs>4</Paragraphs>
  <ScaleCrop>false</ScaleCrop>
  <Company>電算中心</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升等教師之代表作參考作送審原則</dc:title>
  <dc:subject/>
  <dc:creator>2303</dc:creator>
  <cp:keywords/>
  <cp:lastModifiedBy>陳宥溱</cp:lastModifiedBy>
  <cp:revision>16</cp:revision>
  <cp:lastPrinted>2007-09-26T10:09:00Z</cp:lastPrinted>
  <dcterms:created xsi:type="dcterms:W3CDTF">2020-09-29T10:27:00Z</dcterms:created>
  <dcterms:modified xsi:type="dcterms:W3CDTF">2024-09-30T02:40:00Z</dcterms:modified>
</cp:coreProperties>
</file>